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73DA9" w14:textId="77777777" w:rsidR="009A1B6E" w:rsidRDefault="009A1B6E" w:rsidP="00D95693">
      <w:pPr>
        <w:pStyle w:val="Heading1"/>
      </w:pPr>
      <w:bookmarkStart w:id="0" w:name="_Hlk522791819"/>
    </w:p>
    <w:p w14:paraId="626DD1F5" w14:textId="3AF0FE44" w:rsidR="00D95693" w:rsidRPr="00202FFC" w:rsidRDefault="00D95693" w:rsidP="00D95693">
      <w:pPr>
        <w:pStyle w:val="Heading1"/>
      </w:pPr>
      <w:r w:rsidRPr="00202FFC">
        <w:t>I</w:t>
      </w:r>
      <w:r>
        <w:t>ndependent Legal Representative</w:t>
      </w:r>
      <w:r w:rsidRPr="00202FFC">
        <w:t xml:space="preserve"> Litigation </w:t>
      </w:r>
      <w:r>
        <w:t>C</w:t>
      </w:r>
      <w:r w:rsidRPr="00202FFC">
        <w:t>hecklist</w:t>
      </w:r>
    </w:p>
    <w:p w14:paraId="2A1C924D" w14:textId="77777777" w:rsidR="00D95693" w:rsidRPr="00B85DF9" w:rsidRDefault="00D95693" w:rsidP="00D95693">
      <w:pPr>
        <w:pStyle w:val="Heading2"/>
      </w:pPr>
      <w:r w:rsidRPr="00B85DF9">
        <w:t>Using this checklist:</w:t>
      </w:r>
    </w:p>
    <w:p w14:paraId="252555D6" w14:textId="02BCD897" w:rsidR="00D95693" w:rsidRPr="00B85DF9" w:rsidRDefault="00D95693" w:rsidP="00D95693">
      <w:pPr>
        <w:pStyle w:val="ListParagraph"/>
        <w:numPr>
          <w:ilvl w:val="0"/>
          <w:numId w:val="1"/>
        </w:numPr>
      </w:pPr>
      <w:r w:rsidRPr="00B85DF9">
        <w:t>Type file name and number, print and attach to all new I</w:t>
      </w:r>
      <w:r>
        <w:t>LR</w:t>
      </w:r>
      <w:r w:rsidRPr="00B85DF9">
        <w:t xml:space="preserve"> litigation files</w:t>
      </w:r>
    </w:p>
    <w:p w14:paraId="245ABF9F" w14:textId="77777777" w:rsidR="00D95693" w:rsidRPr="00B85DF9" w:rsidRDefault="00D95693" w:rsidP="00D95693">
      <w:pPr>
        <w:pStyle w:val="ListParagraph"/>
        <w:numPr>
          <w:ilvl w:val="0"/>
          <w:numId w:val="1"/>
        </w:numPr>
      </w:pPr>
      <w:r w:rsidRPr="00B85DF9">
        <w:t>Complete manually as the file progresses</w:t>
      </w:r>
    </w:p>
    <w:p w14:paraId="4875F82D" w14:textId="77777777" w:rsidR="00D95693" w:rsidRDefault="00D95693" w:rsidP="00D95693">
      <w:pPr>
        <w:pStyle w:val="Heading2"/>
      </w:pPr>
    </w:p>
    <w:p w14:paraId="70BE9FC6" w14:textId="77777777" w:rsidR="00D95693" w:rsidRPr="00B66E40" w:rsidRDefault="00D95693" w:rsidP="00D95693">
      <w:pPr>
        <w:pStyle w:val="Heading2"/>
      </w:pPr>
      <w:r w:rsidRPr="00B85DF9">
        <w:t>Purpose of checklist:</w:t>
      </w:r>
    </w:p>
    <w:p w14:paraId="5C046F6E" w14:textId="77777777" w:rsidR="00D95693" w:rsidRPr="00B85DF9" w:rsidRDefault="00D95693" w:rsidP="00D95693">
      <w:pPr>
        <w:rPr>
          <w:rFonts w:cs="Arial"/>
          <w:szCs w:val="22"/>
        </w:rPr>
      </w:pPr>
      <w:r w:rsidRPr="00B85DF9">
        <w:rPr>
          <w:rFonts w:cs="Arial"/>
          <w:szCs w:val="22"/>
        </w:rPr>
        <w:t>Completing this checklist fully and accurately will help:</w:t>
      </w:r>
    </w:p>
    <w:p w14:paraId="3133BC95" w14:textId="0E18A648" w:rsidR="00D95693" w:rsidRPr="00B85DF9" w:rsidRDefault="00D95693" w:rsidP="00D95693">
      <w:pPr>
        <w:pStyle w:val="ListParagraph"/>
        <w:numPr>
          <w:ilvl w:val="0"/>
          <w:numId w:val="2"/>
        </w:numPr>
      </w:pPr>
      <w:r>
        <w:t>D</w:t>
      </w:r>
      <w:r w:rsidRPr="00B85DF9">
        <w:t>emonstrate that you have met the duties of competence and standard of care expected of an I</w:t>
      </w:r>
      <w:r>
        <w:t>ndependent Legal Representative</w:t>
      </w:r>
    </w:p>
    <w:p w14:paraId="28D67001" w14:textId="0188DC18" w:rsidR="00D95693" w:rsidRPr="00B85DF9" w:rsidRDefault="00D95693" w:rsidP="00D95693">
      <w:pPr>
        <w:pStyle w:val="ListParagraph"/>
        <w:numPr>
          <w:ilvl w:val="0"/>
          <w:numId w:val="2"/>
        </w:numPr>
      </w:pPr>
      <w:r>
        <w:t>De</w:t>
      </w:r>
      <w:r w:rsidRPr="00B85DF9">
        <w:t xml:space="preserve">monstrate that you have met </w:t>
      </w:r>
      <w:r>
        <w:t xml:space="preserve">Legal Aid’s </w:t>
      </w:r>
      <w:r w:rsidRPr="00B85DF9">
        <w:t xml:space="preserve">expectations of practitioners undertaking legally aided work, articulated in the </w:t>
      </w:r>
      <w:hyperlink r:id="rId7" w:history="1">
        <w:r w:rsidRPr="000F02CB">
          <w:rPr>
            <w:rStyle w:val="Hyperlink"/>
          </w:rPr>
          <w:t>Quality Standards</w:t>
        </w:r>
      </w:hyperlink>
      <w:bookmarkStart w:id="1" w:name="_GoBack"/>
      <w:bookmarkEnd w:id="1"/>
      <w:r w:rsidRPr="00A967E1">
        <w:rPr>
          <w:rStyle w:val="Hyperlink"/>
        </w:rPr>
        <w:t xml:space="preserve"> </w:t>
      </w:r>
    </w:p>
    <w:p w14:paraId="4593A1F7" w14:textId="77777777" w:rsidR="00D95693" w:rsidRDefault="00D95693" w:rsidP="00D95693">
      <w:pPr>
        <w:pStyle w:val="ListParagraph"/>
        <w:numPr>
          <w:ilvl w:val="0"/>
          <w:numId w:val="2"/>
        </w:numPr>
      </w:pPr>
      <w:r>
        <w:t>Another solicitor</w:t>
      </w:r>
      <w:r w:rsidRPr="00B85DF9">
        <w:t xml:space="preserve"> in the event they need to quickly identify the progress you have made with this matter</w:t>
      </w:r>
    </w:p>
    <w:p w14:paraId="4BB96522" w14:textId="77777777" w:rsidR="00D95693" w:rsidRDefault="00D95693" w:rsidP="00D95693">
      <w:pPr>
        <w:pStyle w:val="ListParagraph"/>
        <w:numPr>
          <w:ilvl w:val="0"/>
          <w:numId w:val="2"/>
        </w:numPr>
      </w:pPr>
      <w:r>
        <w:t xml:space="preserve">If you are audited by Legal Aid </w:t>
      </w:r>
    </w:p>
    <w:p w14:paraId="2269B27A" w14:textId="77777777" w:rsidR="00D95693" w:rsidRPr="00B85DF9" w:rsidRDefault="00D95693" w:rsidP="00D95693"/>
    <w:p w14:paraId="4BF0C617" w14:textId="77777777" w:rsidR="00D95693" w:rsidRPr="00B66E40" w:rsidRDefault="00D95693" w:rsidP="00D95693">
      <w:pPr>
        <w:pStyle w:val="Heading2"/>
      </w:pPr>
      <w:r w:rsidRPr="00B85DF9">
        <w:t>Note:</w:t>
      </w:r>
    </w:p>
    <w:p w14:paraId="6EEC3D0A" w14:textId="27699845" w:rsidR="00D95693" w:rsidRPr="00B85DF9" w:rsidRDefault="00D95693" w:rsidP="00D95693">
      <w:pPr>
        <w:pStyle w:val="ListParagraph"/>
        <w:numPr>
          <w:ilvl w:val="0"/>
          <w:numId w:val="3"/>
        </w:numPr>
      </w:pPr>
      <w:r w:rsidRPr="00B85DF9">
        <w:t xml:space="preserve">This tool is designed as a prompt only. It does not proscribe how litigation should be conducted in </w:t>
      </w:r>
      <w:r>
        <w:t>Independent Legal Representative</w:t>
      </w:r>
      <w:r w:rsidRPr="00B85DF9">
        <w:t xml:space="preserve"> matters and is not exhaustive</w:t>
      </w:r>
    </w:p>
    <w:p w14:paraId="77EE9CEB" w14:textId="77777777" w:rsidR="00D95693" w:rsidRPr="00A967E1" w:rsidRDefault="00D95693" w:rsidP="00D95693">
      <w:pPr>
        <w:pStyle w:val="ListParagraph"/>
        <w:numPr>
          <w:ilvl w:val="0"/>
          <w:numId w:val="3"/>
        </w:numPr>
        <w:sectPr w:rsidR="00D95693" w:rsidRPr="00A967E1" w:rsidSect="005B410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907" w:bottom="964" w:left="907" w:header="284" w:footer="284" w:gutter="0"/>
          <w:cols w:space="708"/>
          <w:titlePg/>
          <w:docGrid w:linePitch="360"/>
        </w:sectPr>
      </w:pPr>
      <w:r w:rsidRPr="00B85DF9">
        <w:t xml:space="preserve">This document could potentially be considered a client document and provided to the client upon request (rule 14 Australian Solicitors’ Conduct Rules) or as a result of a </w:t>
      </w:r>
      <w:r>
        <w:t>GIPA</w:t>
      </w:r>
      <w:r w:rsidRPr="00B85DF9">
        <w:t xml:space="preserve"> request</w:t>
      </w:r>
      <w:bookmarkEnd w:id="0"/>
    </w:p>
    <w:p w14:paraId="1806DFFB" w14:textId="77777777" w:rsidR="00D95693" w:rsidRDefault="00D95693" w:rsidP="00D95693">
      <w:pPr>
        <w:pStyle w:val="Heading1"/>
      </w:pPr>
      <w:bookmarkStart w:id="2" w:name="_Hlk522791871"/>
      <w:r w:rsidRPr="00202FFC">
        <w:lastRenderedPageBreak/>
        <w:t xml:space="preserve">Part A: Open </w:t>
      </w:r>
      <w:r>
        <w:t>F</w:t>
      </w:r>
      <w:r w:rsidRPr="00202FFC">
        <w:t xml:space="preserve">ile and </w:t>
      </w:r>
      <w:r>
        <w:t>S</w:t>
      </w:r>
      <w:r w:rsidRPr="00202FFC">
        <w:t xml:space="preserve">tart </w:t>
      </w:r>
      <w:r>
        <w:t>P</w:t>
      </w:r>
      <w:r w:rsidRPr="00202FFC">
        <w:t>roceedings</w:t>
      </w:r>
    </w:p>
    <w:p w14:paraId="5ACB565B" w14:textId="77777777" w:rsidR="00D95693" w:rsidRDefault="00D95693" w:rsidP="00D95693">
      <w:pPr>
        <w:pStyle w:val="Heading2"/>
      </w:pPr>
      <w:r>
        <w:t>Step One - Open 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7"/>
        <w:gridCol w:w="2515"/>
      </w:tblGrid>
      <w:tr w:rsidR="00D95693" w:rsidRPr="00DD401C" w14:paraId="4C882D33" w14:textId="77777777" w:rsidTr="003926AF">
        <w:trPr>
          <w:cantSplit/>
          <w:tblHeader/>
        </w:trPr>
        <w:tc>
          <w:tcPr>
            <w:tcW w:w="7567" w:type="dxa"/>
            <w:shd w:val="clear" w:color="auto" w:fill="CED3DC"/>
          </w:tcPr>
          <w:p w14:paraId="45BCC769" w14:textId="77777777" w:rsidR="00D95693" w:rsidRPr="00C15608" w:rsidRDefault="00D95693" w:rsidP="003926AF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Task</w:t>
            </w:r>
          </w:p>
        </w:tc>
        <w:tc>
          <w:tcPr>
            <w:tcW w:w="2515" w:type="dxa"/>
            <w:shd w:val="clear" w:color="auto" w:fill="CED3DC"/>
          </w:tcPr>
          <w:p w14:paraId="763AE5A0" w14:textId="77777777" w:rsidR="00D95693" w:rsidRPr="00C15608" w:rsidRDefault="00D95693" w:rsidP="003926AF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Details/Date Done</w:t>
            </w:r>
          </w:p>
        </w:tc>
      </w:tr>
      <w:tr w:rsidR="00D95693" w:rsidRPr="00DD401C" w14:paraId="2F5F8950" w14:textId="77777777" w:rsidTr="003926AF">
        <w:trPr>
          <w:cantSplit/>
        </w:trPr>
        <w:tc>
          <w:tcPr>
            <w:tcW w:w="7567" w:type="dxa"/>
            <w:shd w:val="clear" w:color="auto" w:fill="auto"/>
          </w:tcPr>
          <w:p w14:paraId="1F3AE3F5" w14:textId="77777777" w:rsidR="00D95693" w:rsidRPr="00C16EE1" w:rsidRDefault="00D95693" w:rsidP="003926AF">
            <w:pPr>
              <w:rPr>
                <w:rFonts w:cs="Arial"/>
                <w:bCs/>
                <w:szCs w:val="20"/>
              </w:rPr>
            </w:pPr>
            <w:r w:rsidRPr="00C16EE1">
              <w:rPr>
                <w:rFonts w:cs="Arial"/>
                <w:bCs/>
                <w:szCs w:val="20"/>
              </w:rPr>
              <w:t>Appointment by Court</w:t>
            </w:r>
          </w:p>
        </w:tc>
        <w:tc>
          <w:tcPr>
            <w:tcW w:w="2515" w:type="dxa"/>
            <w:shd w:val="clear" w:color="auto" w:fill="auto"/>
          </w:tcPr>
          <w:p w14:paraId="3147ED18" w14:textId="77777777" w:rsidR="00D95693" w:rsidRPr="00C16EE1" w:rsidRDefault="00D95693" w:rsidP="003926AF">
            <w:pPr>
              <w:rPr>
                <w:rFonts w:cs="Arial"/>
                <w:bCs/>
                <w:szCs w:val="20"/>
              </w:rPr>
            </w:pPr>
          </w:p>
        </w:tc>
      </w:tr>
      <w:tr w:rsidR="00D95693" w:rsidRPr="00DD401C" w14:paraId="3FFE4763" w14:textId="77777777" w:rsidTr="003926AF">
        <w:trPr>
          <w:cantSplit/>
        </w:trPr>
        <w:tc>
          <w:tcPr>
            <w:tcW w:w="7567" w:type="dxa"/>
          </w:tcPr>
          <w:p w14:paraId="7F23827F" w14:textId="77777777" w:rsidR="00D95693" w:rsidRPr="00C16EE1" w:rsidRDefault="00D95693" w:rsidP="003926AF">
            <w:pPr>
              <w:rPr>
                <w:rFonts w:cs="Arial"/>
                <w:bCs/>
                <w:szCs w:val="20"/>
              </w:rPr>
            </w:pPr>
            <w:r w:rsidRPr="00C16EE1">
              <w:rPr>
                <w:rFonts w:cs="Arial"/>
                <w:bCs/>
                <w:szCs w:val="20"/>
              </w:rPr>
              <w:t xml:space="preserve">File </w:t>
            </w:r>
            <w:r>
              <w:rPr>
                <w:rFonts w:cs="Arial"/>
                <w:bCs/>
                <w:szCs w:val="20"/>
              </w:rPr>
              <w:t>a N</w:t>
            </w:r>
            <w:r w:rsidRPr="00C16EE1">
              <w:rPr>
                <w:rFonts w:cs="Arial"/>
                <w:bCs/>
                <w:szCs w:val="20"/>
              </w:rPr>
              <w:t xml:space="preserve">otice of </w:t>
            </w:r>
            <w:r>
              <w:rPr>
                <w:rFonts w:cs="Arial"/>
                <w:bCs/>
                <w:szCs w:val="20"/>
              </w:rPr>
              <w:t>A</w:t>
            </w:r>
            <w:r w:rsidRPr="00C16EE1">
              <w:rPr>
                <w:rFonts w:cs="Arial"/>
                <w:bCs/>
                <w:szCs w:val="20"/>
              </w:rPr>
              <w:t>ddress for service</w:t>
            </w:r>
          </w:p>
        </w:tc>
        <w:tc>
          <w:tcPr>
            <w:tcW w:w="2515" w:type="dxa"/>
          </w:tcPr>
          <w:p w14:paraId="10524A6F" w14:textId="77777777" w:rsidR="00D95693" w:rsidRPr="00C16EE1" w:rsidRDefault="00D95693" w:rsidP="003926AF">
            <w:pPr>
              <w:rPr>
                <w:rFonts w:cs="Arial"/>
                <w:bCs/>
                <w:szCs w:val="20"/>
              </w:rPr>
            </w:pPr>
          </w:p>
        </w:tc>
      </w:tr>
      <w:tr w:rsidR="00D95693" w:rsidRPr="00DD401C" w14:paraId="79B4A4C7" w14:textId="77777777" w:rsidTr="003926AF">
        <w:trPr>
          <w:cantSplit/>
        </w:trPr>
        <w:tc>
          <w:tcPr>
            <w:tcW w:w="7567" w:type="dxa"/>
            <w:shd w:val="clear" w:color="auto" w:fill="auto"/>
          </w:tcPr>
          <w:p w14:paraId="19056A3F" w14:textId="64F2532B" w:rsidR="00D95693" w:rsidRPr="00C16EE1" w:rsidRDefault="00D95693" w:rsidP="003926AF">
            <w:pPr>
              <w:rPr>
                <w:rFonts w:cs="Arial"/>
                <w:bCs/>
                <w:szCs w:val="20"/>
              </w:rPr>
            </w:pPr>
            <w:r w:rsidRPr="00C16EE1">
              <w:rPr>
                <w:rFonts w:cs="Arial"/>
                <w:bCs/>
                <w:szCs w:val="20"/>
              </w:rPr>
              <w:t xml:space="preserve">Letter to parties </w:t>
            </w:r>
            <w:r>
              <w:rPr>
                <w:rFonts w:cs="Arial"/>
                <w:bCs/>
                <w:szCs w:val="20"/>
              </w:rPr>
              <w:t>enclosing NOA and advising of</w:t>
            </w:r>
            <w:r w:rsidRPr="00C16EE1">
              <w:rPr>
                <w:rFonts w:cs="Arial"/>
                <w:bCs/>
                <w:szCs w:val="20"/>
              </w:rPr>
              <w:t xml:space="preserve"> appointment as I</w:t>
            </w:r>
            <w:r>
              <w:rPr>
                <w:rFonts w:cs="Arial"/>
                <w:bCs/>
                <w:szCs w:val="20"/>
              </w:rPr>
              <w:t>LR</w:t>
            </w:r>
          </w:p>
        </w:tc>
        <w:tc>
          <w:tcPr>
            <w:tcW w:w="2515" w:type="dxa"/>
            <w:shd w:val="clear" w:color="auto" w:fill="auto"/>
          </w:tcPr>
          <w:p w14:paraId="7FC9BF16" w14:textId="77777777" w:rsidR="00D95693" w:rsidRPr="00C16EE1" w:rsidRDefault="00D95693" w:rsidP="003926AF">
            <w:pPr>
              <w:rPr>
                <w:rFonts w:cs="Arial"/>
                <w:bCs/>
                <w:szCs w:val="20"/>
              </w:rPr>
            </w:pPr>
          </w:p>
        </w:tc>
      </w:tr>
      <w:tr w:rsidR="00D95693" w:rsidRPr="00DD401C" w14:paraId="23851D47" w14:textId="77777777" w:rsidTr="003926AF">
        <w:trPr>
          <w:cantSplit/>
        </w:trPr>
        <w:tc>
          <w:tcPr>
            <w:tcW w:w="7567" w:type="dxa"/>
            <w:shd w:val="clear" w:color="auto" w:fill="auto"/>
          </w:tcPr>
          <w:p w14:paraId="340CDA81" w14:textId="04A9256F" w:rsidR="00D95693" w:rsidRPr="00C61CB4" w:rsidRDefault="00D95693" w:rsidP="003926AF">
            <w:pPr>
              <w:rPr>
                <w:rFonts w:cs="Arial"/>
                <w:bCs/>
                <w:szCs w:val="20"/>
              </w:rPr>
            </w:pPr>
            <w:r w:rsidRPr="00C61CB4">
              <w:rPr>
                <w:rFonts w:cs="Arial"/>
                <w:bCs/>
                <w:szCs w:val="20"/>
              </w:rPr>
              <w:t>Read documents and start case strategy</w:t>
            </w:r>
            <w:r w:rsidR="00C61CB4">
              <w:rPr>
                <w:rFonts w:cs="Arial"/>
                <w:bCs/>
                <w:szCs w:val="20"/>
              </w:rPr>
              <w:t>.</w:t>
            </w:r>
          </w:p>
          <w:p w14:paraId="6C274607" w14:textId="65A1A0F8" w:rsidR="00D95693" w:rsidRPr="00C16EE1" w:rsidRDefault="00D95693" w:rsidP="003926AF">
            <w:pPr>
              <w:pStyle w:val="Note"/>
              <w:rPr>
                <w:bCs/>
                <w:szCs w:val="20"/>
              </w:rPr>
            </w:pPr>
            <w:r w:rsidRPr="00C61CB4">
              <w:rPr>
                <w:rStyle w:val="IntenseEmphasis"/>
                <w:bCs/>
                <w:color w:val="auto"/>
                <w:sz w:val="20"/>
                <w:szCs w:val="20"/>
              </w:rPr>
              <w:t xml:space="preserve">Print </w:t>
            </w:r>
            <w:r w:rsidRPr="00C61CB4">
              <w:rPr>
                <w:bCs/>
                <w:iCs/>
                <w:color w:val="auto"/>
                <w:szCs w:val="20"/>
              </w:rPr>
              <w:t>completed</w:t>
            </w:r>
            <w:r w:rsidRPr="00C61CB4">
              <w:rPr>
                <w:rStyle w:val="IntenseEmphasis"/>
                <w:bCs/>
                <w:color w:val="auto"/>
                <w:sz w:val="20"/>
                <w:szCs w:val="20"/>
              </w:rPr>
              <w:t xml:space="preserve"> </w:t>
            </w:r>
            <w:r w:rsidR="00C61CB4">
              <w:rPr>
                <w:rStyle w:val="IntenseEmphasis"/>
                <w:bCs/>
                <w:color w:val="auto"/>
                <w:sz w:val="20"/>
                <w:szCs w:val="20"/>
              </w:rPr>
              <w:t>c</w:t>
            </w:r>
            <w:r w:rsidRPr="00C61CB4">
              <w:rPr>
                <w:rStyle w:val="IntenseEmphasis"/>
                <w:bCs/>
                <w:color w:val="auto"/>
                <w:sz w:val="20"/>
                <w:szCs w:val="20"/>
              </w:rPr>
              <w:t>ase strategy and retain on file.</w:t>
            </w:r>
          </w:p>
        </w:tc>
        <w:tc>
          <w:tcPr>
            <w:tcW w:w="2515" w:type="dxa"/>
            <w:shd w:val="clear" w:color="auto" w:fill="auto"/>
          </w:tcPr>
          <w:p w14:paraId="39B6591A" w14:textId="77777777" w:rsidR="00D95693" w:rsidRPr="00C16EE1" w:rsidRDefault="00D95693" w:rsidP="003926AF">
            <w:pPr>
              <w:rPr>
                <w:rFonts w:cs="Arial"/>
                <w:bCs/>
                <w:szCs w:val="20"/>
              </w:rPr>
            </w:pPr>
          </w:p>
        </w:tc>
      </w:tr>
      <w:tr w:rsidR="00D95693" w:rsidRPr="00DD401C" w14:paraId="4C283193" w14:textId="77777777" w:rsidTr="003926AF">
        <w:trPr>
          <w:cantSplit/>
        </w:trPr>
        <w:tc>
          <w:tcPr>
            <w:tcW w:w="7567" w:type="dxa"/>
          </w:tcPr>
          <w:p w14:paraId="44C0F6AC" w14:textId="77777777" w:rsidR="00D95693" w:rsidRPr="00C16EE1" w:rsidRDefault="00D95693" w:rsidP="003926AF">
            <w:pPr>
              <w:rPr>
                <w:rFonts w:cs="Arial"/>
                <w:bCs/>
                <w:szCs w:val="20"/>
              </w:rPr>
            </w:pPr>
            <w:r w:rsidRPr="00C16EE1">
              <w:rPr>
                <w:rFonts w:cs="Arial"/>
                <w:bCs/>
                <w:szCs w:val="20"/>
              </w:rPr>
              <w:t>Prepare chronology</w:t>
            </w:r>
          </w:p>
          <w:p w14:paraId="39C40212" w14:textId="4CE1E19A" w:rsidR="00D95693" w:rsidRPr="00C16EE1" w:rsidRDefault="00D95693" w:rsidP="003926AF">
            <w:pPr>
              <w:pStyle w:val="Note"/>
              <w:rPr>
                <w:bCs/>
                <w:szCs w:val="20"/>
              </w:rPr>
            </w:pPr>
            <w:r w:rsidRPr="00C61CB4">
              <w:rPr>
                <w:rStyle w:val="IntenseEmphasis"/>
                <w:bCs/>
                <w:color w:val="auto"/>
                <w:sz w:val="20"/>
                <w:szCs w:val="20"/>
              </w:rPr>
              <w:t xml:space="preserve">Or copy and paste from </w:t>
            </w:r>
            <w:r w:rsidR="00287B55">
              <w:rPr>
                <w:rStyle w:val="IntenseEmphasis"/>
                <w:bCs/>
                <w:color w:val="auto"/>
                <w:sz w:val="20"/>
                <w:szCs w:val="20"/>
              </w:rPr>
              <w:t>c</w:t>
            </w:r>
            <w:r w:rsidR="00287B55" w:rsidRPr="00C61CB4">
              <w:rPr>
                <w:rStyle w:val="IntenseEmphasis"/>
                <w:bCs/>
                <w:color w:val="auto"/>
                <w:sz w:val="20"/>
                <w:szCs w:val="20"/>
              </w:rPr>
              <w:t xml:space="preserve">ase </w:t>
            </w:r>
            <w:r w:rsidRPr="00C61CB4">
              <w:rPr>
                <w:rStyle w:val="IntenseEmphasis"/>
                <w:bCs/>
                <w:color w:val="auto"/>
                <w:sz w:val="20"/>
                <w:szCs w:val="20"/>
              </w:rPr>
              <w:t>strategy</w:t>
            </w:r>
            <w:r w:rsidRPr="00C16EE1">
              <w:rPr>
                <w:rStyle w:val="IntenseEmphasis"/>
                <w:bCs/>
                <w:color w:val="auto"/>
                <w:szCs w:val="20"/>
              </w:rPr>
              <w:t>.</w:t>
            </w:r>
          </w:p>
        </w:tc>
        <w:tc>
          <w:tcPr>
            <w:tcW w:w="2515" w:type="dxa"/>
          </w:tcPr>
          <w:p w14:paraId="2F90415C" w14:textId="77777777" w:rsidR="00D95693" w:rsidRPr="00C16EE1" w:rsidRDefault="00D95693" w:rsidP="003926AF">
            <w:pPr>
              <w:rPr>
                <w:rFonts w:cs="Arial"/>
                <w:bCs/>
                <w:szCs w:val="20"/>
              </w:rPr>
            </w:pPr>
          </w:p>
        </w:tc>
      </w:tr>
      <w:tr w:rsidR="00C61CB4" w:rsidRPr="00DD401C" w14:paraId="1209D8FD" w14:textId="77777777" w:rsidTr="003926AF">
        <w:trPr>
          <w:cantSplit/>
        </w:trPr>
        <w:tc>
          <w:tcPr>
            <w:tcW w:w="7567" w:type="dxa"/>
          </w:tcPr>
          <w:p w14:paraId="77671742" w14:textId="4B895671" w:rsidR="009B058C" w:rsidRPr="005D3819" w:rsidRDefault="00C61CB4" w:rsidP="00C61CB4">
            <w:pPr>
              <w:rPr>
                <w:bCs/>
                <w:iCs/>
                <w:szCs w:val="20"/>
              </w:rPr>
            </w:pPr>
            <w:r w:rsidRPr="00C16EE1">
              <w:rPr>
                <w:rFonts w:cs="Arial"/>
                <w:bCs/>
                <w:szCs w:val="20"/>
              </w:rPr>
              <w:t>Consider contacting professionals where appropriate</w:t>
            </w:r>
            <w:r w:rsidR="009B058C">
              <w:rPr>
                <w:rStyle w:val="IntenseEmphasis"/>
              </w:rPr>
              <w:t xml:space="preserve"> </w:t>
            </w:r>
            <w:r w:rsidRPr="00BB09E0">
              <w:rPr>
                <w:rStyle w:val="IntenseEmphasis"/>
                <w:bCs/>
                <w:color w:val="auto"/>
                <w:sz w:val="20"/>
                <w:szCs w:val="20"/>
              </w:rPr>
              <w:t>(</w:t>
            </w:r>
            <w:r w:rsidR="009B058C">
              <w:rPr>
                <w:rStyle w:val="IntenseEmphasis"/>
                <w:bCs/>
                <w:color w:val="auto"/>
                <w:sz w:val="20"/>
                <w:szCs w:val="20"/>
              </w:rPr>
              <w:t>e</w:t>
            </w:r>
            <w:r w:rsidRPr="00BB09E0">
              <w:rPr>
                <w:rStyle w:val="IntenseEmphasis"/>
                <w:bCs/>
                <w:color w:val="auto"/>
                <w:sz w:val="20"/>
                <w:szCs w:val="20"/>
              </w:rPr>
              <w:t xml:space="preserve">.g. </w:t>
            </w:r>
            <w:r w:rsidRPr="009B058C">
              <w:rPr>
                <w:bCs/>
                <w:iCs/>
                <w:szCs w:val="20"/>
              </w:rPr>
              <w:t>school, childcare, counsellor</w:t>
            </w:r>
            <w:r w:rsidR="009B058C" w:rsidRPr="009B058C">
              <w:rPr>
                <w:bCs/>
                <w:iCs/>
                <w:szCs w:val="20"/>
              </w:rPr>
              <w:t>)</w:t>
            </w:r>
          </w:p>
          <w:p w14:paraId="6914F9B0" w14:textId="3E9B83A5" w:rsidR="00C61CB4" w:rsidRPr="00C16EE1" w:rsidRDefault="00C61CB4" w:rsidP="00C61CB4">
            <w:pPr>
              <w:rPr>
                <w:rFonts w:cs="Arial"/>
                <w:bCs/>
                <w:szCs w:val="20"/>
              </w:rPr>
            </w:pPr>
            <w:r w:rsidRPr="00C16EE1">
              <w:rPr>
                <w:bCs/>
                <w:iCs/>
                <w:szCs w:val="20"/>
              </w:rPr>
              <w:t xml:space="preserve">Consider </w:t>
            </w:r>
            <w:r w:rsidR="009B058C">
              <w:rPr>
                <w:bCs/>
                <w:iCs/>
                <w:szCs w:val="20"/>
              </w:rPr>
              <w:t xml:space="preserve">the </w:t>
            </w:r>
            <w:r w:rsidRPr="00C16EE1">
              <w:rPr>
                <w:bCs/>
                <w:iCs/>
                <w:szCs w:val="20"/>
              </w:rPr>
              <w:t>best way to gather evidence (in person, phone, email).</w:t>
            </w:r>
          </w:p>
        </w:tc>
        <w:tc>
          <w:tcPr>
            <w:tcW w:w="2515" w:type="dxa"/>
          </w:tcPr>
          <w:p w14:paraId="64BBC1E2" w14:textId="44437E19" w:rsidR="00C61CB4" w:rsidRPr="00C16EE1" w:rsidRDefault="00C61CB4" w:rsidP="00C61CB4">
            <w:pPr>
              <w:rPr>
                <w:rFonts w:cs="Arial"/>
                <w:bCs/>
                <w:szCs w:val="20"/>
              </w:rPr>
            </w:pPr>
            <w:r w:rsidRPr="00C16EE1">
              <w:rPr>
                <w:bCs/>
                <w:szCs w:val="20"/>
              </w:rPr>
              <w:t>List details of professionals contacted and date of contact.</w:t>
            </w:r>
          </w:p>
        </w:tc>
      </w:tr>
    </w:tbl>
    <w:p w14:paraId="3C934151" w14:textId="77777777" w:rsidR="00F94D83" w:rsidRDefault="00F94D83" w:rsidP="00D95693">
      <w:pPr>
        <w:pStyle w:val="Heading2"/>
      </w:pPr>
    </w:p>
    <w:p w14:paraId="3D02B55C" w14:textId="7CBB680A" w:rsidR="00D95693" w:rsidRDefault="00D95693" w:rsidP="00D95693">
      <w:pPr>
        <w:pStyle w:val="Heading2"/>
      </w:pPr>
      <w:r>
        <w:t>Step Two- P</w:t>
      </w:r>
      <w:r w:rsidRPr="00202FFC">
        <w:t xml:space="preserve">repare for </w:t>
      </w:r>
      <w:r>
        <w:t>P</w:t>
      </w:r>
      <w:r w:rsidRPr="00202FFC">
        <w:t>roceedings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3"/>
        <w:gridCol w:w="2509"/>
      </w:tblGrid>
      <w:tr w:rsidR="00D95693" w:rsidRPr="004C45E1" w14:paraId="5DC6D613" w14:textId="77777777" w:rsidTr="003926AF">
        <w:trPr>
          <w:cantSplit/>
          <w:tblHeader/>
        </w:trPr>
        <w:tc>
          <w:tcPr>
            <w:tcW w:w="7573" w:type="dxa"/>
            <w:shd w:val="clear" w:color="auto" w:fill="CED3DC"/>
          </w:tcPr>
          <w:p w14:paraId="2BF465E9" w14:textId="77777777" w:rsidR="00D95693" w:rsidRPr="00C15608" w:rsidRDefault="00D95693" w:rsidP="003926AF">
            <w:pPr>
              <w:rPr>
                <w:b/>
                <w:sz w:val="24"/>
              </w:rPr>
            </w:pPr>
            <w:r w:rsidRPr="00C15608">
              <w:rPr>
                <w:b/>
                <w:sz w:val="24"/>
              </w:rPr>
              <w:t>Task</w:t>
            </w:r>
          </w:p>
        </w:tc>
        <w:tc>
          <w:tcPr>
            <w:tcW w:w="2509" w:type="dxa"/>
            <w:shd w:val="clear" w:color="auto" w:fill="CED3DC"/>
          </w:tcPr>
          <w:p w14:paraId="59F66D2A" w14:textId="77777777" w:rsidR="00D95693" w:rsidRPr="00C15608" w:rsidRDefault="00D95693" w:rsidP="003926AF">
            <w:pPr>
              <w:rPr>
                <w:b/>
                <w:sz w:val="24"/>
              </w:rPr>
            </w:pPr>
            <w:r w:rsidRPr="00C15608">
              <w:rPr>
                <w:b/>
                <w:sz w:val="24"/>
              </w:rPr>
              <w:t>Details/Date Done</w:t>
            </w:r>
          </w:p>
        </w:tc>
      </w:tr>
      <w:tr w:rsidR="00D95693" w:rsidRPr="00173F65" w14:paraId="6531CD88" w14:textId="77777777" w:rsidTr="003926AF">
        <w:tc>
          <w:tcPr>
            <w:tcW w:w="7573" w:type="dxa"/>
          </w:tcPr>
          <w:p w14:paraId="35336776" w14:textId="79FFEABB" w:rsidR="00C61CB4" w:rsidRPr="002507C6" w:rsidRDefault="00D95693" w:rsidP="002507C6">
            <w:pPr>
              <w:pStyle w:val="Notebullet"/>
              <w:rPr>
                <w:bCs/>
                <w:iCs/>
                <w:color w:val="auto"/>
                <w:sz w:val="22"/>
                <w:szCs w:val="20"/>
              </w:rPr>
            </w:pPr>
            <w:r w:rsidRPr="00ED2574">
              <w:rPr>
                <w:bCs/>
                <w:color w:val="222A35" w:themeColor="text2" w:themeShade="80"/>
              </w:rPr>
              <w:t>Meet with the child as soon as possible after appointment;</w:t>
            </w:r>
          </w:p>
          <w:p w14:paraId="6EDCAB8E" w14:textId="0F97D52F" w:rsidR="00C61CB4" w:rsidRPr="00C61CB4" w:rsidRDefault="00C61CB4" w:rsidP="00C61CB4">
            <w:pPr>
              <w:rPr>
                <w:rStyle w:val="IntenseEmphasis"/>
                <w:rFonts w:cs="Arial"/>
                <w:bCs/>
                <w:iCs w:val="0"/>
                <w:color w:val="auto"/>
                <w:sz w:val="20"/>
                <w:szCs w:val="20"/>
              </w:rPr>
            </w:pPr>
            <w:r w:rsidRPr="00C61CB4">
              <w:rPr>
                <w:rFonts w:cs="Arial"/>
                <w:bCs/>
                <w:szCs w:val="20"/>
              </w:rPr>
              <w:t>Meeting with child(ren) requires consideration to be given to the following:</w:t>
            </w:r>
          </w:p>
          <w:p w14:paraId="1A9A9704" w14:textId="77777777" w:rsidR="00D95693" w:rsidRPr="00C61CB4" w:rsidRDefault="00D95693" w:rsidP="003926AF">
            <w:pPr>
              <w:pStyle w:val="Notebullet"/>
              <w:rPr>
                <w:rStyle w:val="IntenseEmphasis"/>
                <w:bCs/>
                <w:color w:val="auto"/>
                <w:sz w:val="20"/>
                <w:szCs w:val="20"/>
              </w:rPr>
            </w:pPr>
            <w:r w:rsidRPr="00C61CB4">
              <w:rPr>
                <w:rStyle w:val="IntenseEmphasis"/>
                <w:bCs/>
                <w:color w:val="auto"/>
                <w:sz w:val="20"/>
                <w:szCs w:val="20"/>
              </w:rPr>
              <w:t>The age, cognitive ability and emotional maturity, education, cultural background, possible disability (physical or intellectual) and language proficiency of the child(ren)</w:t>
            </w:r>
          </w:p>
          <w:p w14:paraId="37A0400E" w14:textId="77777777" w:rsidR="00D95693" w:rsidRPr="00ED2574" w:rsidRDefault="00D95693" w:rsidP="003926AF">
            <w:pPr>
              <w:pStyle w:val="Notebullet"/>
              <w:rPr>
                <w:bCs/>
                <w:iCs/>
                <w:color w:val="auto"/>
                <w:szCs w:val="20"/>
              </w:rPr>
            </w:pPr>
            <w:r w:rsidRPr="00C61CB4">
              <w:rPr>
                <w:rStyle w:val="IntenseEmphasis"/>
                <w:bCs/>
                <w:color w:val="auto"/>
                <w:sz w:val="20"/>
                <w:szCs w:val="20"/>
              </w:rPr>
              <w:t>How many professionals the child(ren) has/have already met (avoid systems abuse).</w:t>
            </w:r>
            <w:r>
              <w:rPr>
                <w:rStyle w:val="IntenseEmphasis"/>
                <w:bCs/>
                <w:color w:val="auto"/>
                <w:szCs w:val="20"/>
              </w:rPr>
              <w:t xml:space="preserve"> </w:t>
            </w:r>
          </w:p>
        </w:tc>
        <w:tc>
          <w:tcPr>
            <w:tcW w:w="2509" w:type="dxa"/>
          </w:tcPr>
          <w:p w14:paraId="19C63D7E" w14:textId="77777777" w:rsidR="00D95693" w:rsidRPr="00C16EE1" w:rsidRDefault="00D95693" w:rsidP="003926AF">
            <w:pPr>
              <w:rPr>
                <w:rFonts w:cs="Arial"/>
                <w:bCs/>
                <w:szCs w:val="20"/>
              </w:rPr>
            </w:pPr>
            <w:r w:rsidRPr="00C16EE1">
              <w:rPr>
                <w:bCs/>
                <w:iCs/>
                <w:szCs w:val="20"/>
              </w:rPr>
              <w:t>I</w:t>
            </w:r>
            <w:r w:rsidRPr="00C16EE1">
              <w:rPr>
                <w:bCs/>
                <w:szCs w:val="20"/>
              </w:rPr>
              <w:t>f meeting with the child(ren) see Appendix A</w:t>
            </w:r>
          </w:p>
        </w:tc>
      </w:tr>
      <w:tr w:rsidR="00D95693" w:rsidRPr="00173F65" w14:paraId="1C57DC38" w14:textId="77777777" w:rsidTr="003926AF">
        <w:tc>
          <w:tcPr>
            <w:tcW w:w="7573" w:type="dxa"/>
          </w:tcPr>
          <w:p w14:paraId="42A6D48A" w14:textId="62637634" w:rsidR="00D95693" w:rsidRPr="00CF7BEB" w:rsidRDefault="00C61CB4" w:rsidP="003926AF">
            <w:pPr>
              <w:rPr>
                <w:bCs/>
              </w:rPr>
            </w:pPr>
            <w:r>
              <w:rPr>
                <w:bCs/>
              </w:rPr>
              <w:t xml:space="preserve">Taking into account the above factors, consider </w:t>
            </w:r>
            <w:r w:rsidR="00D95693" w:rsidRPr="001D1BF9">
              <w:rPr>
                <w:bCs/>
              </w:rPr>
              <w:t>wri</w:t>
            </w:r>
            <w:r>
              <w:rPr>
                <w:bCs/>
              </w:rPr>
              <w:t>ting</w:t>
            </w:r>
            <w:r w:rsidR="00D95693" w:rsidRPr="001D1BF9">
              <w:rPr>
                <w:bCs/>
              </w:rPr>
              <w:t xml:space="preserve"> to the child using plain English to confirm the lawyer’s advice as to the lawyer-client relationship and as to the pending care proceedings. </w:t>
            </w:r>
          </w:p>
        </w:tc>
        <w:tc>
          <w:tcPr>
            <w:tcW w:w="2509" w:type="dxa"/>
          </w:tcPr>
          <w:p w14:paraId="15348ED2" w14:textId="77777777" w:rsidR="00D95693" w:rsidRPr="00C16EE1" w:rsidRDefault="00D95693" w:rsidP="003926AF">
            <w:pPr>
              <w:rPr>
                <w:rFonts w:cs="Arial"/>
                <w:bCs/>
                <w:szCs w:val="20"/>
              </w:rPr>
            </w:pPr>
          </w:p>
        </w:tc>
      </w:tr>
      <w:tr w:rsidR="00D95693" w:rsidRPr="00173F65" w14:paraId="15CDAF15" w14:textId="77777777" w:rsidTr="003926AF">
        <w:tc>
          <w:tcPr>
            <w:tcW w:w="7573" w:type="dxa"/>
          </w:tcPr>
          <w:p w14:paraId="71A80038" w14:textId="77777777" w:rsidR="00D95693" w:rsidRDefault="00D95693" w:rsidP="003926AF">
            <w:pPr>
              <w:rPr>
                <w:rFonts w:cs="Arial"/>
                <w:bCs/>
                <w:szCs w:val="20"/>
              </w:rPr>
            </w:pPr>
            <w:r w:rsidRPr="00C16EE1">
              <w:rPr>
                <w:rFonts w:cs="Arial"/>
                <w:bCs/>
                <w:szCs w:val="20"/>
              </w:rPr>
              <w:t>Consider issuing subpoenas</w:t>
            </w:r>
            <w:r>
              <w:rPr>
                <w:rFonts w:cs="Arial"/>
                <w:bCs/>
                <w:szCs w:val="20"/>
              </w:rPr>
              <w:t xml:space="preserve"> at the earliest opportunity including:</w:t>
            </w:r>
          </w:p>
          <w:p w14:paraId="551D672B" w14:textId="77777777" w:rsidR="00D95693" w:rsidRDefault="00D95693" w:rsidP="00D95693">
            <w:pPr>
              <w:pStyle w:val="ListParagraph"/>
              <w:numPr>
                <w:ilvl w:val="0"/>
                <w:numId w:val="7"/>
              </w:numPr>
            </w:pPr>
            <w:r>
              <w:t xml:space="preserve">Police; </w:t>
            </w:r>
          </w:p>
          <w:p w14:paraId="640BBC27" w14:textId="77777777" w:rsidR="00D95693" w:rsidRDefault="00D95693" w:rsidP="00D95693">
            <w:pPr>
              <w:pStyle w:val="ListParagraph"/>
              <w:numPr>
                <w:ilvl w:val="0"/>
                <w:numId w:val="7"/>
              </w:numPr>
            </w:pPr>
            <w:r>
              <w:t xml:space="preserve">Department of Communities and Justice; </w:t>
            </w:r>
          </w:p>
          <w:p w14:paraId="313E14B6" w14:textId="77777777" w:rsidR="00D95693" w:rsidRDefault="00D95693" w:rsidP="00D95693">
            <w:pPr>
              <w:pStyle w:val="ListParagraph"/>
              <w:numPr>
                <w:ilvl w:val="0"/>
                <w:numId w:val="7"/>
              </w:numPr>
            </w:pPr>
            <w:r>
              <w:t xml:space="preserve">Medical Records; </w:t>
            </w:r>
          </w:p>
          <w:p w14:paraId="35AD5D37" w14:textId="77777777" w:rsidR="00D95693" w:rsidRPr="00ED2574" w:rsidRDefault="00D95693" w:rsidP="00D95693">
            <w:pPr>
              <w:pStyle w:val="ListParagraph"/>
              <w:numPr>
                <w:ilvl w:val="0"/>
                <w:numId w:val="7"/>
              </w:numPr>
            </w:pPr>
            <w:r>
              <w:t xml:space="preserve">School Records. </w:t>
            </w:r>
          </w:p>
        </w:tc>
        <w:tc>
          <w:tcPr>
            <w:tcW w:w="2509" w:type="dxa"/>
          </w:tcPr>
          <w:p w14:paraId="56DDCB50" w14:textId="77777777" w:rsidR="00D95693" w:rsidRPr="00C16EE1" w:rsidRDefault="00D95693" w:rsidP="003926AF">
            <w:pPr>
              <w:rPr>
                <w:rFonts w:cs="Arial"/>
                <w:bCs/>
                <w:szCs w:val="20"/>
              </w:rPr>
            </w:pPr>
          </w:p>
        </w:tc>
      </w:tr>
      <w:tr w:rsidR="00D95693" w:rsidRPr="00173F65" w14:paraId="56F18FB3" w14:textId="77777777" w:rsidTr="003926AF">
        <w:tc>
          <w:tcPr>
            <w:tcW w:w="7573" w:type="dxa"/>
          </w:tcPr>
          <w:p w14:paraId="00FB3C8C" w14:textId="77777777" w:rsidR="002507C6" w:rsidRDefault="002507C6" w:rsidP="003926AF">
            <w:pPr>
              <w:rPr>
                <w:rFonts w:cs="Arial"/>
                <w:szCs w:val="20"/>
              </w:rPr>
            </w:pPr>
          </w:p>
          <w:p w14:paraId="7BFFB82B" w14:textId="77777777" w:rsidR="002507C6" w:rsidRDefault="002507C6" w:rsidP="003926AF">
            <w:pPr>
              <w:rPr>
                <w:rFonts w:cs="Arial"/>
                <w:szCs w:val="20"/>
              </w:rPr>
            </w:pPr>
          </w:p>
          <w:p w14:paraId="0EC26524" w14:textId="414E82E1" w:rsidR="00D95693" w:rsidRDefault="00D95693" w:rsidP="003926A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Consider whether appropriate to make an assessment application considering:</w:t>
            </w:r>
          </w:p>
          <w:p w14:paraId="52AEC582" w14:textId="6F16362B" w:rsidR="00D95693" w:rsidRDefault="009B058C" w:rsidP="00D95693">
            <w:pPr>
              <w:pStyle w:val="ListParagraph"/>
              <w:numPr>
                <w:ilvl w:val="0"/>
                <w:numId w:val="6"/>
              </w:numPr>
            </w:pPr>
            <w:r>
              <w:t>Whether the a</w:t>
            </w:r>
            <w:r w:rsidR="00D95693">
              <w:t xml:space="preserve">ssessment is likely to provide relevant information that cannot be obtained elsewhere; </w:t>
            </w:r>
          </w:p>
          <w:p w14:paraId="15DBE53F" w14:textId="00CBC232" w:rsidR="00D95693" w:rsidRDefault="00D95693" w:rsidP="00D95693">
            <w:pPr>
              <w:pStyle w:val="ListParagraph"/>
              <w:numPr>
                <w:ilvl w:val="0"/>
                <w:numId w:val="6"/>
              </w:numPr>
            </w:pPr>
            <w:r>
              <w:t>Whether the assessment is likely to cause the child</w:t>
            </w:r>
            <w:r w:rsidR="009B058C">
              <w:t xml:space="preserve"> distress</w:t>
            </w:r>
            <w:r>
              <w:t xml:space="preserve"> and whether this will be outweighed by the value of the information to be obtained; </w:t>
            </w:r>
          </w:p>
          <w:p w14:paraId="2FF64D46" w14:textId="77777777" w:rsidR="00D95693" w:rsidRPr="00FA0783" w:rsidRDefault="00D95693" w:rsidP="00D95693">
            <w:pPr>
              <w:pStyle w:val="ListParagraph"/>
              <w:numPr>
                <w:ilvl w:val="0"/>
                <w:numId w:val="6"/>
              </w:numPr>
            </w:pPr>
            <w:r>
              <w:t xml:space="preserve">Whether there have been previous assessments and these caused distress to the child; </w:t>
            </w:r>
          </w:p>
        </w:tc>
        <w:tc>
          <w:tcPr>
            <w:tcW w:w="2509" w:type="dxa"/>
          </w:tcPr>
          <w:p w14:paraId="16FF306D" w14:textId="77777777" w:rsidR="00D95693" w:rsidRPr="00C16EE1" w:rsidRDefault="00D95693" w:rsidP="003926AF">
            <w:pPr>
              <w:rPr>
                <w:rFonts w:cs="Arial"/>
                <w:szCs w:val="20"/>
              </w:rPr>
            </w:pPr>
          </w:p>
        </w:tc>
      </w:tr>
      <w:tr w:rsidR="00D95693" w:rsidRPr="00173F65" w14:paraId="422B0E35" w14:textId="77777777" w:rsidTr="003926AF">
        <w:tc>
          <w:tcPr>
            <w:tcW w:w="7573" w:type="dxa"/>
          </w:tcPr>
          <w:p w14:paraId="0C22B885" w14:textId="25F7DA4F" w:rsidR="00D95693" w:rsidRPr="00A0030A" w:rsidRDefault="00D95693" w:rsidP="003926AF">
            <w:pPr>
              <w:rPr>
                <w:szCs w:val="20"/>
              </w:rPr>
            </w:pPr>
            <w:r>
              <w:rPr>
                <w:szCs w:val="20"/>
              </w:rPr>
              <w:t xml:space="preserve">If considered appropriate, draft assessment application, identify the documents to be reviewed by the </w:t>
            </w:r>
            <w:r w:rsidR="002507C6">
              <w:rPr>
                <w:szCs w:val="20"/>
              </w:rPr>
              <w:t>c</w:t>
            </w:r>
            <w:r>
              <w:rPr>
                <w:szCs w:val="20"/>
              </w:rPr>
              <w:t>linician (including subpoena material)</w:t>
            </w:r>
            <w:r w:rsidR="002507C6">
              <w:rPr>
                <w:szCs w:val="20"/>
              </w:rPr>
              <w:t>, file and</w:t>
            </w:r>
            <w:r>
              <w:rPr>
                <w:szCs w:val="20"/>
              </w:rPr>
              <w:t xml:space="preserve"> circulate to the parties</w:t>
            </w:r>
            <w:r w:rsidR="002507C6">
              <w:rPr>
                <w:szCs w:val="20"/>
              </w:rPr>
              <w:t xml:space="preserve"> for their comments</w:t>
            </w:r>
          </w:p>
        </w:tc>
        <w:tc>
          <w:tcPr>
            <w:tcW w:w="2509" w:type="dxa"/>
          </w:tcPr>
          <w:p w14:paraId="2B0D8EC6" w14:textId="77777777" w:rsidR="00D95693" w:rsidRPr="006E1A35" w:rsidRDefault="00D95693" w:rsidP="003926AF">
            <w:pPr>
              <w:rPr>
                <w:rFonts w:cs="Arial"/>
                <w:b/>
                <w:szCs w:val="20"/>
              </w:rPr>
            </w:pPr>
          </w:p>
        </w:tc>
      </w:tr>
      <w:tr w:rsidR="00D95693" w:rsidRPr="00173F65" w14:paraId="1920F9C0" w14:textId="77777777" w:rsidTr="003926AF">
        <w:tc>
          <w:tcPr>
            <w:tcW w:w="7573" w:type="dxa"/>
          </w:tcPr>
          <w:p w14:paraId="4FD0A517" w14:textId="77777777" w:rsidR="002507C6" w:rsidRDefault="00D95693" w:rsidP="003926AF">
            <w:pPr>
              <w:pStyle w:val="ListBullet"/>
              <w:numPr>
                <w:ilvl w:val="0"/>
                <w:numId w:val="0"/>
              </w:numPr>
              <w:ind w:left="170" w:hanging="170"/>
              <w:rPr>
                <w:rFonts w:cs="Arial"/>
                <w:bCs/>
                <w:szCs w:val="20"/>
              </w:rPr>
            </w:pPr>
            <w:r w:rsidRPr="003203EA">
              <w:rPr>
                <w:rFonts w:cs="Arial"/>
                <w:bCs/>
                <w:szCs w:val="20"/>
              </w:rPr>
              <w:t>If assessment order made, forward two copies of all documents</w:t>
            </w:r>
            <w:r w:rsidR="002507C6">
              <w:rPr>
                <w:rFonts w:cs="Arial"/>
                <w:bCs/>
                <w:szCs w:val="20"/>
              </w:rPr>
              <w:t xml:space="preserve"> (including</w:t>
            </w:r>
          </w:p>
          <w:p w14:paraId="735CDD2B" w14:textId="6B35B011" w:rsidR="002507C6" w:rsidRDefault="002507C6" w:rsidP="002507C6">
            <w:pPr>
              <w:pStyle w:val="ListBullet"/>
              <w:numPr>
                <w:ilvl w:val="0"/>
                <w:numId w:val="0"/>
              </w:numPr>
              <w:ind w:left="170" w:hanging="17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subpoena material)</w:t>
            </w:r>
            <w:r w:rsidR="00D95693" w:rsidRPr="003203EA">
              <w:rPr>
                <w:rFonts w:cs="Arial"/>
                <w:bCs/>
                <w:szCs w:val="20"/>
              </w:rPr>
              <w:t xml:space="preserve"> to the Children’s Court Clinic within 7 days of </w:t>
            </w:r>
          </w:p>
          <w:p w14:paraId="08CCDDA6" w14:textId="239DAF5A" w:rsidR="00D95693" w:rsidRPr="003203EA" w:rsidRDefault="00D95693" w:rsidP="002507C6">
            <w:pPr>
              <w:pStyle w:val="ListBullet"/>
              <w:numPr>
                <w:ilvl w:val="0"/>
                <w:numId w:val="0"/>
              </w:numPr>
              <w:ind w:left="170" w:hanging="170"/>
              <w:rPr>
                <w:rFonts w:cs="Arial"/>
                <w:bCs/>
                <w:szCs w:val="20"/>
              </w:rPr>
            </w:pPr>
            <w:r w:rsidRPr="003203EA">
              <w:rPr>
                <w:rFonts w:cs="Arial"/>
                <w:bCs/>
                <w:szCs w:val="20"/>
              </w:rPr>
              <w:t>the making of the Order</w:t>
            </w:r>
            <w:r w:rsidR="002507C6">
              <w:rPr>
                <w:rFonts w:cs="Arial"/>
                <w:bCs/>
                <w:szCs w:val="20"/>
              </w:rPr>
              <w:t>.</w:t>
            </w:r>
          </w:p>
        </w:tc>
        <w:tc>
          <w:tcPr>
            <w:tcW w:w="2509" w:type="dxa"/>
          </w:tcPr>
          <w:p w14:paraId="365FED57" w14:textId="77777777" w:rsidR="00D95693" w:rsidRPr="006E1A35" w:rsidRDefault="00D95693" w:rsidP="003926AF">
            <w:pPr>
              <w:rPr>
                <w:rFonts w:cs="Arial"/>
                <w:b/>
                <w:szCs w:val="20"/>
              </w:rPr>
            </w:pPr>
          </w:p>
        </w:tc>
      </w:tr>
      <w:tr w:rsidR="002507C6" w:rsidRPr="00173F65" w14:paraId="4361F58D" w14:textId="77777777" w:rsidTr="003926AF">
        <w:tc>
          <w:tcPr>
            <w:tcW w:w="7573" w:type="dxa"/>
          </w:tcPr>
          <w:p w14:paraId="752F01B0" w14:textId="4E11001D" w:rsidR="002507C6" w:rsidRPr="003203EA" w:rsidRDefault="002507C6" w:rsidP="003926AF">
            <w:pPr>
              <w:pStyle w:val="ListBullet"/>
              <w:numPr>
                <w:ilvl w:val="0"/>
                <w:numId w:val="0"/>
              </w:numPr>
              <w:ind w:left="170" w:hanging="170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Meet with the child(ren) to explain the assessment process. </w:t>
            </w:r>
          </w:p>
        </w:tc>
        <w:tc>
          <w:tcPr>
            <w:tcW w:w="2509" w:type="dxa"/>
          </w:tcPr>
          <w:p w14:paraId="2760B08E" w14:textId="77777777" w:rsidR="002507C6" w:rsidRPr="006E1A35" w:rsidRDefault="002507C6" w:rsidP="003926AF">
            <w:pPr>
              <w:rPr>
                <w:rFonts w:cs="Arial"/>
                <w:b/>
                <w:szCs w:val="20"/>
              </w:rPr>
            </w:pPr>
          </w:p>
        </w:tc>
      </w:tr>
      <w:bookmarkEnd w:id="2"/>
    </w:tbl>
    <w:p w14:paraId="2119F7BE" w14:textId="77777777" w:rsidR="00D95693" w:rsidRDefault="00D95693" w:rsidP="00D95693">
      <w:pPr>
        <w:rPr>
          <w:rFonts w:cs="Arial"/>
          <w:szCs w:val="22"/>
        </w:rPr>
      </w:pPr>
    </w:p>
    <w:p w14:paraId="7C420850" w14:textId="77777777" w:rsidR="00D95693" w:rsidRPr="00485ED1" w:rsidRDefault="00D95693" w:rsidP="00D95693">
      <w:pPr>
        <w:pStyle w:val="Heading1"/>
      </w:pPr>
      <w:r w:rsidRPr="00485ED1">
        <w:t>Part B: I</w:t>
      </w:r>
      <w:r>
        <w:t xml:space="preserve">nterim Hearings, Mention/Directions Hearings, Dispute Resolution Conference </w:t>
      </w:r>
    </w:p>
    <w:p w14:paraId="0C45F288" w14:textId="77777777" w:rsidR="00D95693" w:rsidRPr="00913108" w:rsidRDefault="00D95693" w:rsidP="00D95693">
      <w:pPr>
        <w:rPr>
          <w:rFonts w:cs="Arial"/>
          <w:szCs w:val="22"/>
        </w:rPr>
      </w:pPr>
      <w:r w:rsidRPr="00913108">
        <w:rPr>
          <w:rFonts w:cs="Arial"/>
          <w:szCs w:val="22"/>
        </w:rPr>
        <w:t xml:space="preserve">Complete for all </w:t>
      </w:r>
      <w:r>
        <w:rPr>
          <w:rFonts w:cs="Arial"/>
          <w:szCs w:val="22"/>
        </w:rPr>
        <w:t xml:space="preserve">Court events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9"/>
        <w:gridCol w:w="2513"/>
      </w:tblGrid>
      <w:tr w:rsidR="00D95693" w:rsidRPr="00173F65" w14:paraId="1D7749F8" w14:textId="77777777" w:rsidTr="003926AF">
        <w:tc>
          <w:tcPr>
            <w:tcW w:w="7569" w:type="dxa"/>
            <w:shd w:val="clear" w:color="auto" w:fill="CED3DC"/>
          </w:tcPr>
          <w:p w14:paraId="7275FC7B" w14:textId="77777777" w:rsidR="00D95693" w:rsidRPr="00C15608" w:rsidRDefault="00D95693" w:rsidP="003926AF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Task</w:t>
            </w:r>
          </w:p>
        </w:tc>
        <w:tc>
          <w:tcPr>
            <w:tcW w:w="2513" w:type="dxa"/>
            <w:shd w:val="clear" w:color="auto" w:fill="CED3DC"/>
          </w:tcPr>
          <w:p w14:paraId="3363F9EA" w14:textId="77777777" w:rsidR="00D95693" w:rsidRPr="00C15608" w:rsidRDefault="00D95693" w:rsidP="003926AF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Details/Date Done</w:t>
            </w:r>
          </w:p>
        </w:tc>
      </w:tr>
      <w:tr w:rsidR="00D95693" w:rsidRPr="00173F65" w14:paraId="6684361C" w14:textId="77777777" w:rsidTr="003926AF">
        <w:tc>
          <w:tcPr>
            <w:tcW w:w="7569" w:type="dxa"/>
          </w:tcPr>
          <w:p w14:paraId="11E83B2F" w14:textId="700D7A19" w:rsidR="00D95693" w:rsidRPr="001E5F48" w:rsidRDefault="001E5F48" w:rsidP="001E5F48">
            <w:r w:rsidRPr="001E5F48">
              <w:t>E</w:t>
            </w:r>
            <w:r w:rsidR="00D95693" w:rsidRPr="001E5F48">
              <w:t xml:space="preserve">xplore with the child his or her wishes in relation to all major </w:t>
            </w:r>
            <w:r w:rsidR="00D95693" w:rsidRPr="001E5F48">
              <w:rPr>
                <w:bCs/>
                <w:szCs w:val="20"/>
              </w:rPr>
              <w:t xml:space="preserve">decisions that are to be made at the Court event; </w:t>
            </w:r>
          </w:p>
        </w:tc>
        <w:tc>
          <w:tcPr>
            <w:tcW w:w="2513" w:type="dxa"/>
          </w:tcPr>
          <w:p w14:paraId="153327A2" w14:textId="77777777" w:rsidR="00D95693" w:rsidRPr="008C5782" w:rsidRDefault="00D95693" w:rsidP="003926AF">
            <w:pPr>
              <w:rPr>
                <w:rFonts w:cs="Arial"/>
                <w:szCs w:val="20"/>
              </w:rPr>
            </w:pPr>
          </w:p>
        </w:tc>
      </w:tr>
      <w:tr w:rsidR="00D95693" w:rsidRPr="00173F65" w14:paraId="2AEDC3BD" w14:textId="77777777" w:rsidTr="003926AF">
        <w:tc>
          <w:tcPr>
            <w:tcW w:w="7569" w:type="dxa"/>
          </w:tcPr>
          <w:p w14:paraId="791CBC37" w14:textId="77777777" w:rsidR="00D95693" w:rsidRPr="008C5782" w:rsidRDefault="00D95693" w:rsidP="003926AF">
            <w:pPr>
              <w:rPr>
                <w:szCs w:val="20"/>
              </w:rPr>
            </w:pPr>
            <w:r w:rsidRPr="008C5782">
              <w:rPr>
                <w:szCs w:val="20"/>
              </w:rPr>
              <w:t xml:space="preserve">Record </w:t>
            </w:r>
            <w:r>
              <w:rPr>
                <w:szCs w:val="20"/>
              </w:rPr>
              <w:t>O</w:t>
            </w:r>
            <w:r w:rsidRPr="008C5782">
              <w:rPr>
                <w:szCs w:val="20"/>
              </w:rPr>
              <w:t>utcome</w:t>
            </w:r>
          </w:p>
        </w:tc>
        <w:tc>
          <w:tcPr>
            <w:tcW w:w="2513" w:type="dxa"/>
          </w:tcPr>
          <w:p w14:paraId="5E6D8755" w14:textId="77777777" w:rsidR="00D95693" w:rsidRPr="008C5782" w:rsidRDefault="00D95693" w:rsidP="003926AF">
            <w:pPr>
              <w:rPr>
                <w:rFonts w:cs="Arial"/>
                <w:szCs w:val="20"/>
              </w:rPr>
            </w:pPr>
          </w:p>
        </w:tc>
      </w:tr>
      <w:tr w:rsidR="00D95693" w:rsidRPr="00173F65" w14:paraId="17276054" w14:textId="77777777" w:rsidTr="003926AF">
        <w:tc>
          <w:tcPr>
            <w:tcW w:w="7569" w:type="dxa"/>
          </w:tcPr>
          <w:p w14:paraId="7E7AE6CC" w14:textId="77777777" w:rsidR="00D95693" w:rsidRPr="008C5782" w:rsidRDefault="00D95693" w:rsidP="003926AF">
            <w:pPr>
              <w:rPr>
                <w:szCs w:val="20"/>
              </w:rPr>
            </w:pPr>
            <w:r w:rsidRPr="008C5782">
              <w:rPr>
                <w:szCs w:val="20"/>
              </w:rPr>
              <w:t>Consider issuing additional subpoenas where required</w:t>
            </w:r>
          </w:p>
        </w:tc>
        <w:tc>
          <w:tcPr>
            <w:tcW w:w="2513" w:type="dxa"/>
          </w:tcPr>
          <w:p w14:paraId="4BF528B4" w14:textId="77777777" w:rsidR="00D95693" w:rsidRPr="008C5782" w:rsidRDefault="00D95693" w:rsidP="003926AF">
            <w:pPr>
              <w:rPr>
                <w:rFonts w:cs="Arial"/>
                <w:szCs w:val="20"/>
              </w:rPr>
            </w:pPr>
          </w:p>
        </w:tc>
      </w:tr>
      <w:tr w:rsidR="001E5F48" w:rsidRPr="00173F65" w14:paraId="6B42CBB1" w14:textId="77777777" w:rsidTr="003926AF">
        <w:tc>
          <w:tcPr>
            <w:tcW w:w="7569" w:type="dxa"/>
          </w:tcPr>
          <w:p w14:paraId="74DA750B" w14:textId="7C8D2EB9" w:rsidR="001E5F48" w:rsidRPr="008C5782" w:rsidRDefault="001E5F48" w:rsidP="003926AF">
            <w:pPr>
              <w:rPr>
                <w:szCs w:val="20"/>
              </w:rPr>
            </w:pPr>
            <w:r>
              <w:rPr>
                <w:szCs w:val="20"/>
              </w:rPr>
              <w:t>Attend Dispute Resolution Conference and take instructions from client as to how they may wish to participate.</w:t>
            </w:r>
          </w:p>
        </w:tc>
        <w:tc>
          <w:tcPr>
            <w:tcW w:w="2513" w:type="dxa"/>
          </w:tcPr>
          <w:p w14:paraId="7BC90E9E" w14:textId="77777777" w:rsidR="001E5F48" w:rsidRPr="008C5782" w:rsidRDefault="001E5F48" w:rsidP="003926AF">
            <w:pPr>
              <w:rPr>
                <w:rFonts w:cs="Arial"/>
                <w:szCs w:val="20"/>
              </w:rPr>
            </w:pPr>
          </w:p>
        </w:tc>
      </w:tr>
    </w:tbl>
    <w:p w14:paraId="5F1E698A" w14:textId="77777777" w:rsidR="00D95693" w:rsidRDefault="00D95693" w:rsidP="00D95693">
      <w:pPr>
        <w:rPr>
          <w:rFonts w:cs="Arial"/>
          <w:szCs w:val="22"/>
        </w:rPr>
      </w:pPr>
    </w:p>
    <w:p w14:paraId="6C0E8443" w14:textId="15B3964E" w:rsidR="00D95693" w:rsidRPr="00913108" w:rsidRDefault="00D95693" w:rsidP="00BB09E0">
      <w:pPr>
        <w:pStyle w:val="Heading2"/>
        <w:rPr>
          <w:rStyle w:val="IntenseEmphasis"/>
          <w:rFonts w:cs="Times New Roman"/>
          <w:szCs w:val="22"/>
        </w:rPr>
      </w:pPr>
      <w:r w:rsidRPr="00BB09E0">
        <w:rPr>
          <w:b w:val="0"/>
          <w:bCs w:val="0"/>
          <w:iCs w:val="0"/>
          <w:sz w:val="32"/>
          <w:szCs w:val="32"/>
        </w:rPr>
        <w:t>Part C: Preparation for Trial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0"/>
        <w:gridCol w:w="2512"/>
      </w:tblGrid>
      <w:tr w:rsidR="00D95693" w:rsidRPr="00E96E49" w14:paraId="07F7D6A8" w14:textId="77777777" w:rsidTr="003926AF">
        <w:trPr>
          <w:tblHeader/>
        </w:trPr>
        <w:tc>
          <w:tcPr>
            <w:tcW w:w="7570" w:type="dxa"/>
            <w:shd w:val="clear" w:color="auto" w:fill="CED3DC"/>
          </w:tcPr>
          <w:p w14:paraId="03F4EB84" w14:textId="77777777" w:rsidR="00D95693" w:rsidRPr="00C15608" w:rsidRDefault="00D95693" w:rsidP="003926AF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Task</w:t>
            </w:r>
          </w:p>
        </w:tc>
        <w:tc>
          <w:tcPr>
            <w:tcW w:w="2512" w:type="dxa"/>
            <w:shd w:val="clear" w:color="auto" w:fill="CED3DC"/>
          </w:tcPr>
          <w:p w14:paraId="65FBCD17" w14:textId="77777777" w:rsidR="00D95693" w:rsidRPr="00C15608" w:rsidRDefault="00D95693" w:rsidP="003926AF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Details/Date Done</w:t>
            </w:r>
          </w:p>
        </w:tc>
      </w:tr>
      <w:tr w:rsidR="00D95693" w:rsidRPr="00E96E49" w14:paraId="70BE24D2" w14:textId="77777777" w:rsidTr="003926AF">
        <w:tc>
          <w:tcPr>
            <w:tcW w:w="7570" w:type="dxa"/>
            <w:shd w:val="clear" w:color="auto" w:fill="auto"/>
          </w:tcPr>
          <w:p w14:paraId="49F2A2B4" w14:textId="77777777" w:rsidR="00D95693" w:rsidRPr="00C16EE1" w:rsidRDefault="00D95693" w:rsidP="003926AF">
            <w:pPr>
              <w:rPr>
                <w:rFonts w:cs="Arial"/>
                <w:bCs/>
                <w:szCs w:val="20"/>
              </w:rPr>
            </w:pPr>
            <w:r w:rsidRPr="00C16EE1">
              <w:rPr>
                <w:rFonts w:cs="Arial"/>
                <w:bCs/>
                <w:szCs w:val="20"/>
              </w:rPr>
              <w:t>Consider settlement negotiations</w:t>
            </w:r>
          </w:p>
        </w:tc>
        <w:tc>
          <w:tcPr>
            <w:tcW w:w="2512" w:type="dxa"/>
            <w:shd w:val="clear" w:color="auto" w:fill="auto"/>
          </w:tcPr>
          <w:p w14:paraId="7C58ABA7" w14:textId="77777777" w:rsidR="00D95693" w:rsidRPr="00C16EE1" w:rsidRDefault="00D95693" w:rsidP="003926AF">
            <w:pPr>
              <w:rPr>
                <w:rFonts w:cs="Arial"/>
                <w:bCs/>
                <w:szCs w:val="20"/>
              </w:rPr>
            </w:pPr>
          </w:p>
        </w:tc>
      </w:tr>
      <w:tr w:rsidR="00D95693" w:rsidRPr="00E96E49" w14:paraId="026417E2" w14:textId="77777777" w:rsidTr="003926AF">
        <w:tc>
          <w:tcPr>
            <w:tcW w:w="7570" w:type="dxa"/>
            <w:shd w:val="clear" w:color="auto" w:fill="auto"/>
          </w:tcPr>
          <w:p w14:paraId="49976F92" w14:textId="77777777" w:rsidR="00D95693" w:rsidRPr="00F8792A" w:rsidRDefault="00D95693" w:rsidP="003926AF">
            <w:pPr>
              <w:rPr>
                <w:rFonts w:cs="Arial"/>
                <w:bCs/>
                <w:szCs w:val="20"/>
              </w:rPr>
            </w:pPr>
            <w:r w:rsidRPr="00C16EE1">
              <w:rPr>
                <w:rFonts w:cs="Arial"/>
                <w:bCs/>
                <w:szCs w:val="20"/>
              </w:rPr>
              <w:t>Prepare</w:t>
            </w:r>
            <w:r>
              <w:rPr>
                <w:rFonts w:cs="Arial"/>
                <w:bCs/>
                <w:szCs w:val="20"/>
              </w:rPr>
              <w:t xml:space="preserve"> and file</w:t>
            </w:r>
            <w:r w:rsidRPr="00C16EE1">
              <w:rPr>
                <w:rFonts w:cs="Arial"/>
                <w:bCs/>
                <w:szCs w:val="20"/>
              </w:rPr>
              <w:t xml:space="preserve"> documents</w:t>
            </w:r>
            <w:r>
              <w:rPr>
                <w:rFonts w:cs="Arial"/>
                <w:bCs/>
                <w:szCs w:val="20"/>
              </w:rPr>
              <w:t xml:space="preserve"> </w:t>
            </w:r>
            <w:r w:rsidRPr="001E5F48">
              <w:rPr>
                <w:rStyle w:val="IntenseEmphasis"/>
                <w:bCs/>
                <w:color w:val="000000" w:themeColor="text1"/>
                <w:sz w:val="20"/>
                <w:szCs w:val="20"/>
              </w:rPr>
              <w:t>(e.g. witness affidavits, subpoenas etc)</w:t>
            </w:r>
          </w:p>
        </w:tc>
        <w:tc>
          <w:tcPr>
            <w:tcW w:w="2512" w:type="dxa"/>
            <w:shd w:val="clear" w:color="auto" w:fill="auto"/>
          </w:tcPr>
          <w:p w14:paraId="51A00170" w14:textId="77777777" w:rsidR="00D95693" w:rsidRPr="00C16EE1" w:rsidRDefault="00D95693" w:rsidP="003926AF">
            <w:pPr>
              <w:pStyle w:val="Note"/>
              <w:rPr>
                <w:bCs/>
                <w:color w:val="auto"/>
                <w:szCs w:val="20"/>
              </w:rPr>
            </w:pPr>
          </w:p>
        </w:tc>
      </w:tr>
      <w:tr w:rsidR="00D95693" w:rsidRPr="00E96E49" w14:paraId="21E99A24" w14:textId="77777777" w:rsidTr="003926AF">
        <w:tc>
          <w:tcPr>
            <w:tcW w:w="7570" w:type="dxa"/>
            <w:shd w:val="clear" w:color="auto" w:fill="auto"/>
          </w:tcPr>
          <w:p w14:paraId="54F4E5AF" w14:textId="77777777" w:rsidR="00D95693" w:rsidRPr="00C16EE1" w:rsidRDefault="00D95693" w:rsidP="003926A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Prepare and file Case Management Document </w:t>
            </w:r>
          </w:p>
        </w:tc>
        <w:tc>
          <w:tcPr>
            <w:tcW w:w="2512" w:type="dxa"/>
            <w:shd w:val="clear" w:color="auto" w:fill="auto"/>
          </w:tcPr>
          <w:p w14:paraId="521C4756" w14:textId="77777777" w:rsidR="00D95693" w:rsidRPr="00C16EE1" w:rsidRDefault="00D95693" w:rsidP="003926AF">
            <w:pPr>
              <w:rPr>
                <w:rStyle w:val="IntenseEmphasis"/>
                <w:rFonts w:cs="Arial"/>
                <w:bCs/>
                <w:szCs w:val="20"/>
              </w:rPr>
            </w:pPr>
          </w:p>
        </w:tc>
      </w:tr>
      <w:tr w:rsidR="00D95693" w:rsidRPr="00796722" w14:paraId="3233CCE1" w14:textId="77777777" w:rsidTr="003926AF">
        <w:tc>
          <w:tcPr>
            <w:tcW w:w="7570" w:type="dxa"/>
            <w:shd w:val="clear" w:color="auto" w:fill="auto"/>
          </w:tcPr>
          <w:p w14:paraId="19CB2023" w14:textId="77777777" w:rsidR="00D95693" w:rsidRPr="00C16EE1" w:rsidRDefault="00D95693" w:rsidP="003926A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Issue updating subpoenas </w:t>
            </w:r>
          </w:p>
        </w:tc>
        <w:tc>
          <w:tcPr>
            <w:tcW w:w="2512" w:type="dxa"/>
            <w:shd w:val="clear" w:color="auto" w:fill="auto"/>
          </w:tcPr>
          <w:p w14:paraId="209C9604" w14:textId="77777777" w:rsidR="00D95693" w:rsidRPr="00C16EE1" w:rsidRDefault="00D95693" w:rsidP="003926AF">
            <w:pPr>
              <w:rPr>
                <w:rStyle w:val="IntenseEmphasis"/>
                <w:rFonts w:cs="Arial"/>
                <w:bCs/>
                <w:szCs w:val="20"/>
              </w:rPr>
            </w:pPr>
          </w:p>
        </w:tc>
      </w:tr>
      <w:tr w:rsidR="00D95693" w:rsidRPr="00796722" w14:paraId="07A44786" w14:textId="77777777" w:rsidTr="003926AF">
        <w:tc>
          <w:tcPr>
            <w:tcW w:w="7570" w:type="dxa"/>
            <w:shd w:val="clear" w:color="auto" w:fill="auto"/>
          </w:tcPr>
          <w:p w14:paraId="08479AC6" w14:textId="77777777" w:rsidR="00D95693" w:rsidRPr="00C16EE1" w:rsidRDefault="00D95693" w:rsidP="003926A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lastRenderedPageBreak/>
              <w:t>Ensure w</w:t>
            </w:r>
            <w:r w:rsidRPr="00C16EE1">
              <w:rPr>
                <w:rFonts w:cs="Arial"/>
                <w:bCs/>
                <w:szCs w:val="20"/>
              </w:rPr>
              <w:t xml:space="preserve">itnesses </w:t>
            </w:r>
            <w:r>
              <w:rPr>
                <w:rFonts w:cs="Arial"/>
                <w:bCs/>
                <w:szCs w:val="20"/>
              </w:rPr>
              <w:t xml:space="preserve">(including any Children’s Court Clinician or other expert) are </w:t>
            </w:r>
            <w:r w:rsidRPr="00C16EE1">
              <w:rPr>
                <w:rFonts w:cs="Arial"/>
                <w:bCs/>
                <w:szCs w:val="20"/>
              </w:rPr>
              <w:t>on notice</w:t>
            </w:r>
          </w:p>
        </w:tc>
        <w:tc>
          <w:tcPr>
            <w:tcW w:w="2512" w:type="dxa"/>
            <w:shd w:val="clear" w:color="auto" w:fill="auto"/>
          </w:tcPr>
          <w:p w14:paraId="3E0958E6" w14:textId="77777777" w:rsidR="00D95693" w:rsidRPr="00C16EE1" w:rsidRDefault="00D95693" w:rsidP="003926AF">
            <w:pPr>
              <w:rPr>
                <w:rStyle w:val="IntenseEmphasis"/>
                <w:rFonts w:cs="Arial"/>
                <w:bCs/>
                <w:szCs w:val="20"/>
              </w:rPr>
            </w:pPr>
          </w:p>
        </w:tc>
      </w:tr>
      <w:tr w:rsidR="00D95693" w:rsidRPr="00796722" w14:paraId="3D84BD81" w14:textId="77777777" w:rsidTr="003926AF">
        <w:tc>
          <w:tcPr>
            <w:tcW w:w="7570" w:type="dxa"/>
            <w:shd w:val="clear" w:color="auto" w:fill="auto"/>
          </w:tcPr>
          <w:p w14:paraId="44589C99" w14:textId="38D34CBB" w:rsidR="00D95693" w:rsidRDefault="00D95693" w:rsidP="003926A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Meet with the child and consider appropriateness of </w:t>
            </w:r>
            <w:r w:rsidRPr="00F8792A">
              <w:rPr>
                <w:rFonts w:cs="Arial"/>
                <w:bCs/>
                <w:szCs w:val="20"/>
              </w:rPr>
              <w:t>the child participat</w:t>
            </w:r>
            <w:r w:rsidR="001E5F48">
              <w:rPr>
                <w:rFonts w:cs="Arial"/>
                <w:bCs/>
                <w:szCs w:val="20"/>
              </w:rPr>
              <w:t>ing</w:t>
            </w:r>
            <w:r w:rsidRPr="00F8792A">
              <w:rPr>
                <w:rFonts w:cs="Arial"/>
                <w:bCs/>
                <w:szCs w:val="20"/>
              </w:rPr>
              <w:t xml:space="preserve"> in framing appropriate proposals which can be used in the conduct of the proceedings, </w:t>
            </w:r>
            <w:r>
              <w:rPr>
                <w:rFonts w:cs="Arial"/>
                <w:bCs/>
                <w:szCs w:val="20"/>
              </w:rPr>
              <w:t>ensuring that you</w:t>
            </w:r>
            <w:r w:rsidRPr="00F8792A">
              <w:rPr>
                <w:rFonts w:cs="Arial"/>
                <w:bCs/>
                <w:szCs w:val="20"/>
              </w:rPr>
              <w:t xml:space="preserve"> avoid involving the child in an adversarial way in the proceedings</w:t>
            </w:r>
            <w:r>
              <w:rPr>
                <w:rFonts w:cs="Arial"/>
                <w:bCs/>
                <w:szCs w:val="20"/>
              </w:rPr>
              <w:t xml:space="preserve"> if possible</w:t>
            </w:r>
            <w:r w:rsidRPr="00F8792A">
              <w:rPr>
                <w:rFonts w:cs="Arial"/>
                <w:bCs/>
                <w:szCs w:val="20"/>
              </w:rPr>
              <w:t>.</w:t>
            </w:r>
          </w:p>
        </w:tc>
        <w:tc>
          <w:tcPr>
            <w:tcW w:w="2512" w:type="dxa"/>
            <w:shd w:val="clear" w:color="auto" w:fill="auto"/>
          </w:tcPr>
          <w:p w14:paraId="167C66E9" w14:textId="77777777" w:rsidR="00D95693" w:rsidRPr="00C16EE1" w:rsidRDefault="00D95693" w:rsidP="003926AF">
            <w:pPr>
              <w:rPr>
                <w:rStyle w:val="IntenseEmphasis"/>
                <w:rFonts w:cs="Arial"/>
                <w:bCs/>
                <w:szCs w:val="20"/>
              </w:rPr>
            </w:pPr>
          </w:p>
        </w:tc>
      </w:tr>
      <w:tr w:rsidR="00D95693" w:rsidRPr="00796722" w14:paraId="7EF27F3E" w14:textId="77777777" w:rsidTr="003926AF">
        <w:tc>
          <w:tcPr>
            <w:tcW w:w="7570" w:type="dxa"/>
            <w:shd w:val="clear" w:color="auto" w:fill="auto"/>
          </w:tcPr>
          <w:p w14:paraId="2866D4EF" w14:textId="77777777" w:rsidR="00D95693" w:rsidRDefault="00D95693" w:rsidP="003926A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Consider whether to prepare wishes statement or whether wishes of the child are already before the Court (</w:t>
            </w:r>
            <w:proofErr w:type="spellStart"/>
            <w:r>
              <w:rPr>
                <w:rFonts w:cs="Arial"/>
                <w:bCs/>
                <w:szCs w:val="20"/>
              </w:rPr>
              <w:t>ie</w:t>
            </w:r>
            <w:proofErr w:type="spellEnd"/>
            <w:r>
              <w:rPr>
                <w:rFonts w:cs="Arial"/>
                <w:bCs/>
                <w:szCs w:val="20"/>
              </w:rPr>
              <w:t xml:space="preserve"> through a clinic report)</w:t>
            </w:r>
          </w:p>
        </w:tc>
        <w:tc>
          <w:tcPr>
            <w:tcW w:w="2512" w:type="dxa"/>
            <w:shd w:val="clear" w:color="auto" w:fill="auto"/>
          </w:tcPr>
          <w:p w14:paraId="0C038ADA" w14:textId="77777777" w:rsidR="00D95693" w:rsidRPr="00C16EE1" w:rsidRDefault="00D95693" w:rsidP="003926AF">
            <w:pPr>
              <w:rPr>
                <w:rStyle w:val="IntenseEmphasis"/>
                <w:rFonts w:cs="Arial"/>
                <w:bCs/>
                <w:szCs w:val="20"/>
              </w:rPr>
            </w:pPr>
          </w:p>
        </w:tc>
      </w:tr>
    </w:tbl>
    <w:p w14:paraId="6E3CF568" w14:textId="77777777" w:rsidR="00F94D83" w:rsidRDefault="00F94D83">
      <w:pPr>
        <w:pStyle w:val="Heading2"/>
      </w:pPr>
    </w:p>
    <w:p w14:paraId="3854B413" w14:textId="2599FB97" w:rsidR="00D95693" w:rsidRPr="006F6880" w:rsidRDefault="00D95693" w:rsidP="00BB09E0">
      <w:pPr>
        <w:pStyle w:val="Heading2"/>
      </w:pPr>
      <w:r>
        <w:t>Step Three-</w:t>
      </w:r>
      <w:r w:rsidRPr="00796722">
        <w:t xml:space="preserve"> Trial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6"/>
        <w:gridCol w:w="2516"/>
      </w:tblGrid>
      <w:tr w:rsidR="00D95693" w:rsidRPr="00796722" w14:paraId="3EF8BD38" w14:textId="77777777" w:rsidTr="003926AF">
        <w:tc>
          <w:tcPr>
            <w:tcW w:w="7566" w:type="dxa"/>
            <w:shd w:val="clear" w:color="auto" w:fill="CED3DC"/>
          </w:tcPr>
          <w:p w14:paraId="248D0AFB" w14:textId="77777777" w:rsidR="00D95693" w:rsidRPr="00C15608" w:rsidRDefault="00D95693" w:rsidP="003926AF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Task</w:t>
            </w:r>
          </w:p>
        </w:tc>
        <w:tc>
          <w:tcPr>
            <w:tcW w:w="2516" w:type="dxa"/>
            <w:shd w:val="clear" w:color="auto" w:fill="CED3DC"/>
          </w:tcPr>
          <w:p w14:paraId="51EAFD00" w14:textId="77777777" w:rsidR="00D95693" w:rsidRPr="00C15608" w:rsidRDefault="00D95693" w:rsidP="003926AF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Details/Date Done</w:t>
            </w:r>
          </w:p>
        </w:tc>
      </w:tr>
      <w:tr w:rsidR="00D95693" w:rsidRPr="00796722" w14:paraId="1D1A8298" w14:textId="77777777" w:rsidTr="003926AF">
        <w:tc>
          <w:tcPr>
            <w:tcW w:w="7566" w:type="dxa"/>
            <w:shd w:val="clear" w:color="auto" w:fill="auto"/>
          </w:tcPr>
          <w:p w14:paraId="677FED7A" w14:textId="77777777" w:rsidR="00D95693" w:rsidRPr="00C16EE1" w:rsidRDefault="00D95693" w:rsidP="003926AF">
            <w:pPr>
              <w:rPr>
                <w:rFonts w:cs="Arial"/>
                <w:bCs/>
                <w:color w:val="7F1F44"/>
                <w:szCs w:val="20"/>
              </w:rPr>
            </w:pPr>
            <w:r w:rsidRPr="00C16EE1">
              <w:rPr>
                <w:rFonts w:cs="Arial"/>
                <w:bCs/>
                <w:szCs w:val="20"/>
              </w:rPr>
              <w:t>Outcome of trial</w:t>
            </w:r>
          </w:p>
        </w:tc>
        <w:tc>
          <w:tcPr>
            <w:tcW w:w="2516" w:type="dxa"/>
            <w:shd w:val="clear" w:color="auto" w:fill="auto"/>
          </w:tcPr>
          <w:p w14:paraId="31C63CE2" w14:textId="77777777" w:rsidR="00D95693" w:rsidRPr="00C16EE1" w:rsidRDefault="00D95693" w:rsidP="003926AF">
            <w:pPr>
              <w:rPr>
                <w:rFonts w:cs="Arial"/>
                <w:bCs/>
                <w:szCs w:val="20"/>
              </w:rPr>
            </w:pPr>
          </w:p>
        </w:tc>
      </w:tr>
      <w:tr w:rsidR="00D95693" w:rsidRPr="00796722" w14:paraId="6F0B73A8" w14:textId="77777777" w:rsidTr="003926AF">
        <w:tc>
          <w:tcPr>
            <w:tcW w:w="7566" w:type="dxa"/>
            <w:shd w:val="clear" w:color="auto" w:fill="auto"/>
          </w:tcPr>
          <w:p w14:paraId="1D10C88E" w14:textId="77777777" w:rsidR="00D95693" w:rsidRPr="008C5782" w:rsidRDefault="00D95693" w:rsidP="003926AF">
            <w:pPr>
              <w:rPr>
                <w:szCs w:val="20"/>
              </w:rPr>
            </w:pPr>
            <w:r w:rsidRPr="008C5782">
              <w:rPr>
                <w:szCs w:val="20"/>
              </w:rPr>
              <w:t>Record outcome</w:t>
            </w:r>
          </w:p>
        </w:tc>
        <w:tc>
          <w:tcPr>
            <w:tcW w:w="2516" w:type="dxa"/>
            <w:shd w:val="clear" w:color="auto" w:fill="auto"/>
          </w:tcPr>
          <w:p w14:paraId="27EAA011" w14:textId="77777777" w:rsidR="00D95693" w:rsidRPr="008C5782" w:rsidRDefault="00D95693" w:rsidP="003926AF">
            <w:pPr>
              <w:rPr>
                <w:rFonts w:cs="Arial"/>
                <w:szCs w:val="20"/>
              </w:rPr>
            </w:pPr>
          </w:p>
        </w:tc>
      </w:tr>
      <w:tr w:rsidR="00D95693" w:rsidRPr="00796722" w14:paraId="7F6017DE" w14:textId="77777777" w:rsidTr="003926AF">
        <w:tc>
          <w:tcPr>
            <w:tcW w:w="7566" w:type="dxa"/>
            <w:shd w:val="clear" w:color="auto" w:fill="auto"/>
          </w:tcPr>
          <w:p w14:paraId="2560D8D0" w14:textId="5A2F4A30" w:rsidR="00D95693" w:rsidRPr="008C5782" w:rsidRDefault="00D95693" w:rsidP="003926AF">
            <w:pPr>
              <w:rPr>
                <w:szCs w:val="20"/>
              </w:rPr>
            </w:pPr>
            <w:r w:rsidRPr="00FC1AD0">
              <w:rPr>
                <w:szCs w:val="20"/>
              </w:rPr>
              <w:t>Meet with the child</w:t>
            </w:r>
            <w:r w:rsidR="001E5F48">
              <w:rPr>
                <w:szCs w:val="20"/>
              </w:rPr>
              <w:t xml:space="preserve"> </w:t>
            </w:r>
            <w:r w:rsidRPr="00FC1AD0">
              <w:rPr>
                <w:szCs w:val="20"/>
              </w:rPr>
              <w:t xml:space="preserve">to explain any orders made.  </w:t>
            </w:r>
          </w:p>
        </w:tc>
        <w:tc>
          <w:tcPr>
            <w:tcW w:w="2516" w:type="dxa"/>
            <w:shd w:val="clear" w:color="auto" w:fill="auto"/>
          </w:tcPr>
          <w:p w14:paraId="0F6A62E1" w14:textId="77777777" w:rsidR="00D95693" w:rsidRPr="008C5782" w:rsidRDefault="00D95693" w:rsidP="003926AF">
            <w:pPr>
              <w:rPr>
                <w:rFonts w:cs="Arial"/>
                <w:szCs w:val="20"/>
              </w:rPr>
            </w:pPr>
          </w:p>
        </w:tc>
      </w:tr>
    </w:tbl>
    <w:p w14:paraId="2480A074" w14:textId="77777777" w:rsidR="00D95693" w:rsidRDefault="00D95693" w:rsidP="00D95693">
      <w:pPr>
        <w:tabs>
          <w:tab w:val="left" w:pos="1035"/>
        </w:tabs>
        <w:rPr>
          <w:lang w:eastAsia="en-AU"/>
        </w:rPr>
      </w:pPr>
    </w:p>
    <w:p w14:paraId="75983EE8" w14:textId="77777777" w:rsidR="00D95693" w:rsidRPr="00517445" w:rsidRDefault="00D95693" w:rsidP="00D95693">
      <w:pPr>
        <w:pStyle w:val="Heading2"/>
      </w:pPr>
      <w:r>
        <w:t>Step Four- Finalise 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9"/>
        <w:gridCol w:w="2513"/>
      </w:tblGrid>
      <w:tr w:rsidR="00D95693" w:rsidRPr="00796722" w14:paraId="3E4050A5" w14:textId="77777777" w:rsidTr="003926AF">
        <w:tc>
          <w:tcPr>
            <w:tcW w:w="7569" w:type="dxa"/>
            <w:shd w:val="clear" w:color="auto" w:fill="CED3DC"/>
          </w:tcPr>
          <w:p w14:paraId="6CB23008" w14:textId="77777777" w:rsidR="00D95693" w:rsidRPr="00C15608" w:rsidRDefault="00D95693" w:rsidP="003926AF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Task</w:t>
            </w:r>
          </w:p>
        </w:tc>
        <w:tc>
          <w:tcPr>
            <w:tcW w:w="2513" w:type="dxa"/>
            <w:shd w:val="clear" w:color="auto" w:fill="CED3DC"/>
          </w:tcPr>
          <w:p w14:paraId="0AE99686" w14:textId="77777777" w:rsidR="00D95693" w:rsidRPr="00C15608" w:rsidRDefault="00D95693" w:rsidP="003926AF">
            <w:pPr>
              <w:rPr>
                <w:rFonts w:cs="Arial"/>
                <w:b/>
                <w:sz w:val="24"/>
              </w:rPr>
            </w:pPr>
            <w:r w:rsidRPr="00C15608">
              <w:rPr>
                <w:rFonts w:cs="Arial"/>
                <w:b/>
                <w:sz w:val="24"/>
              </w:rPr>
              <w:t>Details/Date Done</w:t>
            </w:r>
          </w:p>
        </w:tc>
      </w:tr>
      <w:tr w:rsidR="00D95693" w:rsidRPr="00796722" w14:paraId="44F1B6C5" w14:textId="77777777" w:rsidTr="003926AF">
        <w:tc>
          <w:tcPr>
            <w:tcW w:w="7569" w:type="dxa"/>
            <w:shd w:val="clear" w:color="auto" w:fill="auto"/>
          </w:tcPr>
          <w:p w14:paraId="4462AC19" w14:textId="77777777" w:rsidR="00D95693" w:rsidRPr="00C16EE1" w:rsidRDefault="00D95693" w:rsidP="003926AF">
            <w:pPr>
              <w:rPr>
                <w:bCs/>
                <w:szCs w:val="20"/>
              </w:rPr>
            </w:pPr>
            <w:r w:rsidRPr="00C16EE1">
              <w:rPr>
                <w:rFonts w:cs="Arial"/>
                <w:bCs/>
                <w:szCs w:val="20"/>
              </w:rPr>
              <w:t xml:space="preserve">Once discharged, submit a File Outcome to the Grants Division </w:t>
            </w:r>
          </w:p>
        </w:tc>
        <w:tc>
          <w:tcPr>
            <w:tcW w:w="2513" w:type="dxa"/>
            <w:shd w:val="clear" w:color="auto" w:fill="auto"/>
          </w:tcPr>
          <w:p w14:paraId="187112FA" w14:textId="77777777" w:rsidR="00D95693" w:rsidRPr="00C16EE1" w:rsidRDefault="00D95693" w:rsidP="003926AF">
            <w:pPr>
              <w:rPr>
                <w:rFonts w:cs="Arial"/>
                <w:bCs/>
                <w:szCs w:val="20"/>
              </w:rPr>
            </w:pPr>
          </w:p>
        </w:tc>
      </w:tr>
    </w:tbl>
    <w:p w14:paraId="07FD7504" w14:textId="77777777" w:rsidR="00D95693" w:rsidRDefault="00D95693" w:rsidP="00D95693">
      <w:pPr>
        <w:tabs>
          <w:tab w:val="left" w:pos="1035"/>
        </w:tabs>
        <w:rPr>
          <w:lang w:eastAsia="en-AU"/>
        </w:rPr>
      </w:pPr>
    </w:p>
    <w:p w14:paraId="217EDEF1" w14:textId="77777777" w:rsidR="00D95693" w:rsidRDefault="00D95693" w:rsidP="00D95693">
      <w:pPr>
        <w:tabs>
          <w:tab w:val="left" w:pos="1035"/>
        </w:tabs>
        <w:rPr>
          <w:lang w:eastAsia="en-AU"/>
        </w:rPr>
      </w:pPr>
    </w:p>
    <w:p w14:paraId="1B3B77C7" w14:textId="77777777" w:rsidR="00D95693" w:rsidRDefault="00D95693" w:rsidP="00D95693">
      <w:pPr>
        <w:tabs>
          <w:tab w:val="left" w:pos="1035"/>
        </w:tabs>
        <w:rPr>
          <w:lang w:eastAsia="en-AU"/>
        </w:rPr>
      </w:pPr>
    </w:p>
    <w:p w14:paraId="536ED7EC" w14:textId="77777777" w:rsidR="00D95693" w:rsidRDefault="00D95693" w:rsidP="00D95693">
      <w:pPr>
        <w:tabs>
          <w:tab w:val="left" w:pos="1035"/>
        </w:tabs>
        <w:rPr>
          <w:lang w:eastAsia="en-AU"/>
        </w:rPr>
      </w:pPr>
    </w:p>
    <w:p w14:paraId="5E5E4F46" w14:textId="77777777" w:rsidR="00D95693" w:rsidRDefault="00D95693" w:rsidP="00D95693">
      <w:pPr>
        <w:tabs>
          <w:tab w:val="left" w:pos="1035"/>
        </w:tabs>
        <w:rPr>
          <w:lang w:eastAsia="en-AU"/>
        </w:rPr>
      </w:pPr>
    </w:p>
    <w:p w14:paraId="631428C3" w14:textId="77777777" w:rsidR="00D95693" w:rsidRDefault="00D95693" w:rsidP="00D95693">
      <w:pPr>
        <w:tabs>
          <w:tab w:val="left" w:pos="1035"/>
        </w:tabs>
        <w:rPr>
          <w:lang w:eastAsia="en-AU"/>
        </w:rPr>
      </w:pPr>
    </w:p>
    <w:p w14:paraId="176CB61B" w14:textId="77777777" w:rsidR="00D95693" w:rsidRDefault="00D95693" w:rsidP="00D95693">
      <w:pPr>
        <w:tabs>
          <w:tab w:val="left" w:pos="1035"/>
        </w:tabs>
        <w:rPr>
          <w:lang w:eastAsia="en-AU"/>
        </w:rPr>
      </w:pPr>
    </w:p>
    <w:p w14:paraId="4092E78D" w14:textId="77777777" w:rsidR="00D95693" w:rsidRDefault="00D95693" w:rsidP="00D95693">
      <w:pPr>
        <w:tabs>
          <w:tab w:val="left" w:pos="1035"/>
        </w:tabs>
        <w:rPr>
          <w:lang w:eastAsia="en-AU"/>
        </w:rPr>
      </w:pPr>
    </w:p>
    <w:p w14:paraId="5EC9D979" w14:textId="77777777" w:rsidR="00D95693" w:rsidRDefault="00D95693" w:rsidP="00D95693">
      <w:pPr>
        <w:tabs>
          <w:tab w:val="left" w:pos="1035"/>
        </w:tabs>
        <w:rPr>
          <w:lang w:eastAsia="en-AU"/>
        </w:rPr>
      </w:pPr>
    </w:p>
    <w:p w14:paraId="00A8DB37" w14:textId="77777777" w:rsidR="00D95693" w:rsidRPr="00DE4F16" w:rsidRDefault="00D95693" w:rsidP="00D95693">
      <w:pPr>
        <w:pStyle w:val="Heading2"/>
        <w:sectPr w:rsidR="00D95693" w:rsidRPr="00DE4F16" w:rsidSect="002115CA">
          <w:headerReference w:type="first" r:id="rId12"/>
          <w:footerReference w:type="first" r:id="rId13"/>
          <w:pgSz w:w="11906" w:h="16838" w:code="9"/>
          <w:pgMar w:top="993" w:right="907" w:bottom="964" w:left="907" w:header="284" w:footer="284" w:gutter="0"/>
          <w:pgNumType w:start="1"/>
          <w:cols w:space="708"/>
          <w:titlePg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F0D4AEF" wp14:editId="0C0077B0">
            <wp:simplePos x="0" y="0"/>
            <wp:positionH relativeFrom="margin">
              <wp:align>left</wp:align>
            </wp:positionH>
            <wp:positionV relativeFrom="paragraph">
              <wp:posOffset>412750</wp:posOffset>
            </wp:positionV>
            <wp:extent cx="4943475" cy="7210425"/>
            <wp:effectExtent l="0" t="0" r="9525" b="9525"/>
            <wp:wrapTight wrapText="bothSides">
              <wp:wrapPolygon edited="0">
                <wp:start x="0" y="0"/>
                <wp:lineTo x="0" y="21571"/>
                <wp:lineTo x="21558" y="21571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721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Appendix A</w:t>
      </w:r>
    </w:p>
    <w:p w14:paraId="2F2C473C" w14:textId="77777777" w:rsidR="00D95693" w:rsidRDefault="00D95693"/>
    <w:sectPr w:rsidR="00D95693" w:rsidSect="002115CA">
      <w:pgSz w:w="11906" w:h="16838" w:code="9"/>
      <w:pgMar w:top="993" w:right="907" w:bottom="964" w:left="907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C9FDD" w14:textId="77777777" w:rsidR="00033103" w:rsidRDefault="00D91AF2">
      <w:pPr>
        <w:spacing w:after="0" w:line="240" w:lineRule="auto"/>
      </w:pPr>
      <w:r>
        <w:separator/>
      </w:r>
    </w:p>
  </w:endnote>
  <w:endnote w:type="continuationSeparator" w:id="0">
    <w:p w14:paraId="5CF7D7D5" w14:textId="77777777" w:rsidR="00033103" w:rsidRDefault="00D9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6C068" w14:textId="77777777" w:rsidR="00A967E1" w:rsidRPr="00517445" w:rsidRDefault="00D737B1" w:rsidP="0064663F">
    <w:pPr>
      <w:pStyle w:val="Footer"/>
      <w:ind w:right="20"/>
      <w:jc w:val="center"/>
      <w:rPr>
        <w:sz w:val="18"/>
        <w:lang w:eastAsia="en-AU"/>
      </w:rPr>
    </w:pPr>
    <w:r w:rsidRPr="00517445">
      <w:rPr>
        <w:rStyle w:val="PageNumber"/>
        <w:color w:val="9E4777"/>
      </w:rPr>
      <w:fldChar w:fldCharType="begin"/>
    </w:r>
    <w:r w:rsidRPr="00517445">
      <w:rPr>
        <w:rStyle w:val="PageNumber"/>
        <w:color w:val="9E4777"/>
      </w:rPr>
      <w:instrText xml:space="preserve"> PAGE </w:instrText>
    </w:r>
    <w:r w:rsidRPr="00517445">
      <w:rPr>
        <w:rStyle w:val="PageNumber"/>
        <w:color w:val="9E4777"/>
      </w:rPr>
      <w:fldChar w:fldCharType="separate"/>
    </w:r>
    <w:r w:rsidRPr="00517445">
      <w:rPr>
        <w:rStyle w:val="PageNumber"/>
        <w:noProof/>
        <w:color w:val="9E4777"/>
      </w:rPr>
      <w:t>5</w:t>
    </w:r>
    <w:r w:rsidRPr="00517445">
      <w:rPr>
        <w:rStyle w:val="PageNumber"/>
        <w:color w:val="9E4777"/>
      </w:rPr>
      <w:fldChar w:fldCharType="end"/>
    </w:r>
    <w:r w:rsidRPr="00517445"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8BA820A" wp14:editId="061BABE7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9685" b="19050"/>
              <wp:wrapNone/>
              <wp:docPr id="50003" name="Straight Connector 30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9E477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A9863" id="Straight Connector 30" o:spid="_x0000_s1026" alt=" 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QXPAIAAB0EAAAOAAAAZHJzL2Uyb0RvYy54bWysU11v2yAUfZ+0/4B4d+3Ejp1adarWcfay&#10;j0rtfgABHKNhQEDjRNP++y646brtbdoLutyPw73nXG5uT6NER26d0KrBi6sMI66oZkIdGvz1aZes&#10;MXKeKEakVrzBZ+7w7eb9u5vJ1HypBy0ZtwhAlKsn0+DBe1OnqaMDH4m70oYrCPbajsTD1R5SZskE&#10;6KNMl1lWppO2zFhNuXPg3c5BvIn4fc+p/9L3jnskGwy9+XjaeO7DmW5uSH2wxAyCvrRB/qGLkQgF&#10;j75CbYkn6NmKv6BGQa12uvdXVI+p7ntBeZwBpllkf0zzOBDD4yxAjjOvNLn/B0s/Hx8sEqzBqyzL&#10;cowUGUGmR2+JOAwetVopIFFblAN9jDsK5KFA22RcDdWterBhcHpSj+ajpt8cUrodiDrw2P7T2QDe&#10;IlSkv5WEizPw+H76pBnkkGevI4en3o4BEthBpyjV+VUqfvKIgrMC8ZflCiN6iaWkvhQa6/wHrkcU&#10;jAZLoQKLpCbHj86HRkh9SQlupXdCyrgJUqGpwWW+gmEpgX20isVSp6VgIS0UOHvYt9KiI4Gtuu6K&#10;qqrifBB5m2b1s2IRduCEdS+2J0LONrQhVcDjcVHn3uB28mBGPwwbl+j7dXbdrbt1kRTLskuKjLHk&#10;btcWSblbVKttvm3b7eLHvMyBobnobrfKqiJfJ1W1ypMi51lyv961yV27KMuqu2/vu7kIGrk8GjUK&#10;sswC7zU7P9iLdrCDkbyX/xKW/O09KvzrV29+AgAA//8DAFBLAwQUAAYACAAAACEA7s71rd4AAAAN&#10;AQAADwAAAGRycy9kb3ducmV2LnhtbEyPQW6DMBBF95VyB2sidVM1NhShlGCiqFIP0BAlys7BE0DB&#10;Y4QNobevs6ja5fx5+vMm386mYxMOrrUkIVoJYEiV1S3VEg7l5+samPOKtOosoYRvdLAtFk+5yrS9&#10;0xdOe1+zUEIuUxIa7/uMc1c1aJRb2R4p7K52MMqHcai5HtQ9lJuOx0Kk3KiWwoVG9fjRYHXbj0bC&#10;aMZ+Kk/H3dnVh5ckTkSZ3oSUz8t5twHmcfZ/MDz0gzoUweliR9KOdRLidRLIkKdR9A7sQURp/Abs&#10;8pvxIuf/vyh+AAAA//8DAFBLAQItABQABgAIAAAAIQC2gziS/gAAAOEBAAATAAAAAAAAAAAAAAAA&#10;AAAAAABbQ29udGVudF9UeXBlc10ueG1sUEsBAi0AFAAGAAgAAAAhADj9If/WAAAAlAEAAAsAAAAA&#10;AAAAAAAAAAAALwEAAF9yZWxzLy5yZWxzUEsBAi0AFAAGAAgAAAAhADChtBc8AgAAHQQAAA4AAAAA&#10;AAAAAAAAAAAALgIAAGRycy9lMm9Eb2MueG1sUEsBAi0AFAAGAAgAAAAhAO7O9a3eAAAADQEAAA8A&#10;AAAAAAAAAAAAAAAAlgQAAGRycy9kb3ducmV2LnhtbFBLBQYAAAAABAAEAPMAAAChBQAAAAA=&#10;" strokecolor="#9e4777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1AC61" w14:textId="77777777" w:rsidR="00A967E1" w:rsidRPr="0064663F" w:rsidRDefault="00D737B1" w:rsidP="0064663F">
    <w:pPr>
      <w:pStyle w:val="Footer"/>
      <w:ind w:right="20"/>
      <w:jc w:val="center"/>
      <w:rPr>
        <w:b/>
      </w:rPr>
    </w:pPr>
    <w:r w:rsidRPr="0064663F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BD6C723" wp14:editId="29A285A6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9685" b="19050"/>
              <wp:wrapNone/>
              <wp:docPr id="50005" name="Straight Connector 12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9E477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C3D301" id="Straight Connector 12" o:spid="_x0000_s1026" alt=" 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8klOwIAAB0EAAAOAAAAZHJzL2Uyb0RvYy54bWysU91u2yAYvZ+0d0Dcu7YTx06tOlXrOLvZ&#10;T6V2D0AAx2gYENA40bR33wduum67m3aD+PsO5zvncHN7GiU6cuuEVg3OrzKMuKKaCXVo8NenXbLG&#10;yHmiGJFa8QafucO3m/fvbiZT84UetGTcIgBRrp5MgwfvTZ2mjg58JO5KG67gsNd2JB6W9pAySyZA&#10;H2W6yLIynbRlxmrKnYPd7XyINxG/7zn1X/recY9kg4Gbj6ON4z6M6eaG1AdLzCDoCw3yDyxGIhQ8&#10;+gq1JZ6gZyv+ghoFtdrp3l9RPaa67wXlsQfoJs/+6OZxIIbHXkAcZ15lcv8Pln4+PlgkWINXWZat&#10;MFJkBJsevSXiMHjUaqVARG1RvsCIcUdBPBRkm4yrobpVDzY0Tk/q0XzU9JtDSrcDUQce6T+dDeDl&#10;oSL9rSQsnIHH99MnzeAOefY6anjq7RggQR10iladX63iJ48obFZg/qIEvvRylpL6Umis8x+4HlGY&#10;NFgKFVQkNTl+dD4QIfXlSthWeiekjEmQCk0NLpcryAolkEerWCx1WgoWroUCZw/7Vlp0JJCq666o&#10;qir2Bydvr1n9rFiEHThh3cvcEyHnOdCQKuDxGNSZG6xOHqZxH5qNIfp+nV13625dJMWi7JIiYyy5&#10;27VFUu7yarVdbtt2m/+YwxwUmovudqusKpbrpKpWy6RY8iy5X+/a5K7Ny7Lq7tv7bi4CIpdHo0fB&#10;ltngvWbnB3vxDjIYxXv5LyHkb9fR4V+/evMTAAD//wMAUEsDBBQABgAIAAAAIQDuzvWt3gAAAA0B&#10;AAAPAAAAZHJzL2Rvd25yZXYueG1sTI9BboMwEEX3lXIHayJ1UzU2FKGUYKKoUg/QECXKzsETQMFj&#10;hA2ht6+zqNrl/Hn68ybfzqZjEw6utSQhWglgSJXVLdUSDuXn6xqY84q06iyhhG90sC0WT7nKtL3T&#10;F057X7NQQi5TEhrv+4xzVzVolFvZHinsrnYwyodxqLke1D2Um47HQqTcqJbChUb1+NFgdduPRsJo&#10;xn4qT8fd2dWHlyRORJnehJTPy3m3AeZx9n8wPPSDOhTB6WJH0o51EuJ1EsiQp1H0DuxBRGn8Buzy&#10;m/Ei5/+/KH4AAAD//wMAUEsBAi0AFAAGAAgAAAAhALaDOJL+AAAA4QEAABMAAAAAAAAAAAAAAAAA&#10;AAAAAFtDb250ZW50X1R5cGVzXS54bWxQSwECLQAUAAYACAAAACEAOP0h/9YAAACUAQAACwAAAAAA&#10;AAAAAAAAAAAvAQAAX3JlbHMvLnJlbHNQSwECLQAUAAYACAAAACEAQbfJJTsCAAAdBAAADgAAAAAA&#10;AAAAAAAAAAAuAgAAZHJzL2Uyb0RvYy54bWxQSwECLQAUAAYACAAAACEA7s71rd4AAAANAQAADwAA&#10;AAAAAAAAAAAAAACVBAAAZHJzL2Rvd25yZXYueG1sUEsFBgAAAAAEAAQA8wAAAKAFAAAAAA==&#10;" strokecolor="#9e4777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C778" w14:textId="77777777" w:rsidR="00A967E1" w:rsidRPr="0064663F" w:rsidRDefault="00D737B1" w:rsidP="0064663F">
    <w:pPr>
      <w:pStyle w:val="Footer"/>
      <w:ind w:right="20"/>
      <w:jc w:val="center"/>
      <w:rPr>
        <w:b/>
      </w:rPr>
    </w:pPr>
    <w:r w:rsidRPr="0064663F">
      <w:rPr>
        <w:rStyle w:val="PageNumber"/>
        <w:b/>
      </w:rPr>
      <w:fldChar w:fldCharType="begin"/>
    </w:r>
    <w:r w:rsidRPr="0064663F">
      <w:rPr>
        <w:rStyle w:val="PageNumber"/>
        <w:b/>
      </w:rPr>
      <w:instrText xml:space="preserve"> PAGE </w:instrText>
    </w:r>
    <w:r w:rsidRPr="0064663F">
      <w:rPr>
        <w:rStyle w:val="PageNumber"/>
        <w:b/>
      </w:rPr>
      <w:fldChar w:fldCharType="separate"/>
    </w:r>
    <w:r>
      <w:rPr>
        <w:rStyle w:val="PageNumber"/>
        <w:b/>
        <w:noProof/>
      </w:rPr>
      <w:t>1</w:t>
    </w:r>
    <w:r w:rsidRPr="0064663F">
      <w:rPr>
        <w:rStyle w:val="PageNumber"/>
        <w:b/>
      </w:rPr>
      <w:fldChar w:fldCharType="end"/>
    </w:r>
    <w:r w:rsidRPr="0064663F">
      <w:rPr>
        <w:b/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3597D69" wp14:editId="4B2D2100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9685" b="19050"/>
              <wp:wrapNone/>
              <wp:docPr id="50004" name="Straight Connector 2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9E477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94583" id="Straight Connector 2" o:spid="_x0000_s1026" alt=" 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zXPAIAABwEAAAOAAAAZHJzL2Uyb0RvYy54bWysU9Fu2yAUfZ+0f0C8u3YSx06tOlXrOHvp&#10;ukjtPoAAjtEwIKBxomn/vgtuum57m/aCgHvv4d5zDje3p0GiI7dOaFXj2VWGEVdUM6EONf76vE1W&#10;GDlPFCNSK17jM3f4dv3xw81oKj7XvZaMWwQgylWjqXHvvanS1NGeD8RdacMVBDttB+LhaA8ps2QE&#10;9EGm8ywr0lFbZqym3Dm43UxBvI74Xcep/9J1jnskawy9+bjauO7Dmq5vSHWwxPSCvrZB/qGLgQgF&#10;j75BbYgn6MWKv6AGQa12uvNXVA+p7jpBeZwBppllf0zz1BPD4yxAjjNvNLn/B0sfjzuLBKvxMsuy&#10;HCNFBpDpyVsiDr1HjVYKSNQWzTFi3FHgDgXWRuMqKG7Uzoa56Uk9mQdNvzmkdNMTdeCx++ezAbhZ&#10;qEh/KwkHZ+Dt/fhZM8ghL15HCk+dHQIkkINOUanzm1L85BGFyxK0nxdLjOgllpLqUmis85+4HlDY&#10;1FgKFUgkFTk+OB8aIdUlJVwrvRVSRiNIhcYaF4slWIUSsKNVLJY6LQULaaHA2cO+kRYdCZjqus3L&#10;sozzQeR9mtUvikXYnhPWvu49EXLaQxtSBTwefTr1BqeTh228h2Gjh75fZ9ftql3lST4v2iTPGEvu&#10;tk2eFNtZudwsNk2zmf2YvBwYmorutsuszBerpCyXiyRf8Cy5X22b5K6ZFUXZ3jf37VQEjVwejRoF&#10;WSaB95qdd/aiHVgwkvf6XYLH35+jwr8+9fonAAAA//8DAFBLAwQUAAYACAAAACEA7s71rd4AAAAN&#10;AQAADwAAAGRycy9kb3ducmV2LnhtbEyPQW6DMBBF95VyB2sidVM1NhShlGCiqFIP0BAlys7BE0DB&#10;Y4QNobevs6ja5fx5+vMm386mYxMOrrUkIVoJYEiV1S3VEg7l5+samPOKtOosoYRvdLAtFk+5yrS9&#10;0xdOe1+zUEIuUxIa7/uMc1c1aJRb2R4p7K52MMqHcai5HtQ9lJuOx0Kk3KiWwoVG9fjRYHXbj0bC&#10;aMZ+Kk/H3dnVh5ckTkSZ3oSUz8t5twHmcfZ/MDz0gzoUweliR9KOdRLidRLIkKdR9A7sQURp/Abs&#10;8pvxIuf/vyh+AAAA//8DAFBLAQItABQABgAIAAAAIQC2gziS/gAAAOEBAAATAAAAAAAAAAAAAAAA&#10;AAAAAABbQ29udGVudF9UeXBlc10ueG1sUEsBAi0AFAAGAAgAAAAhADj9If/WAAAAlAEAAAsAAAAA&#10;AAAAAAAAAAAALwEAAF9yZWxzLy5yZWxzUEsBAi0AFAAGAAgAAAAhAMDuXNc8AgAAHAQAAA4AAAAA&#10;AAAAAAAAAAAALgIAAGRycy9lMm9Eb2MueG1sUEsBAi0AFAAGAAgAAAAhAO7O9a3eAAAADQEAAA8A&#10;AAAAAAAAAAAAAAAAlgQAAGRycy9kb3ducmV2LnhtbFBLBQYAAAAABAAEAPMAAAChBQAAAAA=&#10;" strokecolor="#9e4777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EDF77" w14:textId="77777777" w:rsidR="00033103" w:rsidRDefault="00D91AF2">
      <w:pPr>
        <w:spacing w:after="0" w:line="240" w:lineRule="auto"/>
      </w:pPr>
      <w:r>
        <w:separator/>
      </w:r>
    </w:p>
  </w:footnote>
  <w:footnote w:type="continuationSeparator" w:id="0">
    <w:p w14:paraId="2F1522F1" w14:textId="77777777" w:rsidR="00033103" w:rsidRDefault="00D9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30C9B" w14:textId="77777777" w:rsidR="00A967E1" w:rsidRPr="00B66E40" w:rsidRDefault="00D737B1" w:rsidP="00B66E40">
    <w:pPr>
      <w:pStyle w:val="VLAPublicationdate"/>
      <w:tabs>
        <w:tab w:val="left" w:pos="567"/>
        <w:tab w:val="left" w:pos="1230"/>
        <w:tab w:val="left" w:pos="3402"/>
        <w:tab w:val="left" w:pos="6237"/>
      </w:tabs>
      <w:spacing w:after="120"/>
      <w:ind w:left="-567"/>
      <w:rPr>
        <w:rFonts w:ascii="Arial Bold" w:hAnsi="Arial Bold"/>
        <w:b/>
      </w:rPr>
    </w:pPr>
    <w:r>
      <w:tab/>
    </w:r>
    <w:r w:rsidRPr="001637B7">
      <w:t>File</w:t>
    </w:r>
    <w:r>
      <w:t xml:space="preserve"> name:</w:t>
    </w:r>
    <w:r>
      <w:tab/>
      <w:t>File number:</w:t>
    </w:r>
    <w:r>
      <w:tab/>
      <w:t>Date completed/revised: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2C810" w14:textId="77777777" w:rsidR="00A967E1" w:rsidRDefault="00D737B1" w:rsidP="002A0081">
    <w:pPr>
      <w:pStyle w:val="VLAPublicationdate"/>
      <w:spacing w:after="240"/>
      <w:ind w:left="0"/>
      <w:rPr>
        <w:b/>
        <w:color w:val="FFFFFF" w:themeColor="background1"/>
      </w:rPr>
    </w:pPr>
    <w:r>
      <w:rPr>
        <w:rFonts w:cs="Arial"/>
        <w:noProof/>
        <w:color w:val="2962FF"/>
        <w:lang w:val="en"/>
      </w:rPr>
      <w:drawing>
        <wp:anchor distT="0" distB="0" distL="114300" distR="114300" simplePos="0" relativeHeight="251662336" behindDoc="1" locked="0" layoutInCell="1" allowOverlap="1" wp14:anchorId="6E9E7077" wp14:editId="4F4D843C">
          <wp:simplePos x="0" y="0"/>
          <wp:positionH relativeFrom="column">
            <wp:posOffset>5576570</wp:posOffset>
          </wp:positionH>
          <wp:positionV relativeFrom="paragraph">
            <wp:posOffset>-132715</wp:posOffset>
          </wp:positionV>
          <wp:extent cx="1228725" cy="1228725"/>
          <wp:effectExtent l="0" t="0" r="9525" b="9525"/>
          <wp:wrapTight wrapText="bothSides">
            <wp:wrapPolygon edited="0">
              <wp:start x="0" y="0"/>
              <wp:lineTo x="0" y="21433"/>
              <wp:lineTo x="21433" y="21433"/>
              <wp:lineTo x="21433" y="0"/>
              <wp:lineTo x="0" y="0"/>
            </wp:wrapPolygon>
          </wp:wrapTight>
          <wp:docPr id="2" name="Picture 1" descr="Image result for legal aid nsw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egal aid nsw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FFFF" w:themeColor="background1"/>
      </w:rPr>
      <w:t>Family, Youth and Children’s Law Services</w:t>
    </w:r>
  </w:p>
  <w:p w14:paraId="476206D2" w14:textId="77777777" w:rsidR="00A967E1" w:rsidRPr="0064663F" w:rsidRDefault="00D737B1" w:rsidP="002A0081">
    <w:pPr>
      <w:pStyle w:val="VLAPublicationdate"/>
      <w:tabs>
        <w:tab w:val="left" w:pos="2265"/>
      </w:tabs>
      <w:ind w:left="-425"/>
      <w:rPr>
        <w:b/>
        <w:color w:val="FFFFFF" w:themeColor="background1"/>
      </w:rPr>
    </w:pPr>
    <w:r>
      <w:rPr>
        <w:b/>
        <w:color w:val="FFFFFF" w:themeColor="background1"/>
      </w:rPr>
      <w:t>11 Ma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0E8D2" w14:textId="77777777" w:rsidR="00A967E1" w:rsidRDefault="00D737B1" w:rsidP="0064663F">
    <w:pPr>
      <w:pStyle w:val="VLAPublicationdate"/>
      <w:spacing w:after="240"/>
      <w:ind w:left="-426"/>
      <w:rPr>
        <w:b/>
        <w:color w:val="FFFFFF" w:themeColor="background1"/>
      </w:rPr>
    </w:pPr>
    <w:r>
      <w:rPr>
        <w:rFonts w:cs="Arial"/>
        <w:noProof/>
        <w:color w:val="2962FF"/>
        <w:lang w:val="en"/>
      </w:rPr>
      <w:drawing>
        <wp:anchor distT="0" distB="0" distL="114300" distR="114300" simplePos="0" relativeHeight="251663360" behindDoc="1" locked="0" layoutInCell="1" allowOverlap="1" wp14:anchorId="5AEDF590" wp14:editId="75F2815B">
          <wp:simplePos x="0" y="0"/>
          <wp:positionH relativeFrom="column">
            <wp:posOffset>5495925</wp:posOffset>
          </wp:positionH>
          <wp:positionV relativeFrom="paragraph">
            <wp:posOffset>-116205</wp:posOffset>
          </wp:positionV>
          <wp:extent cx="1228725" cy="1228725"/>
          <wp:effectExtent l="0" t="0" r="9525" b="9525"/>
          <wp:wrapTight wrapText="bothSides">
            <wp:wrapPolygon edited="0">
              <wp:start x="0" y="0"/>
              <wp:lineTo x="0" y="21433"/>
              <wp:lineTo x="21433" y="21433"/>
              <wp:lineTo x="21433" y="0"/>
              <wp:lineTo x="0" y="0"/>
            </wp:wrapPolygon>
          </wp:wrapTight>
          <wp:docPr id="10" name="Picture 1" descr="Image result for legal aid nsw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egal aid nsw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FFFF" w:themeColor="background1"/>
      </w:rPr>
      <w:t>Family, Youth and Children’s Law Services</w:t>
    </w:r>
  </w:p>
  <w:p w14:paraId="60707EED" w14:textId="77777777" w:rsidR="00A967E1" w:rsidRPr="0064663F" w:rsidRDefault="00D737B1" w:rsidP="0064663F">
    <w:pPr>
      <w:pStyle w:val="VLAPublicationdate"/>
      <w:ind w:left="-425"/>
      <w:rPr>
        <w:b/>
        <w:color w:val="FFFFFF" w:themeColor="background1"/>
      </w:rPr>
    </w:pPr>
    <w:r>
      <w:rPr>
        <w:b/>
        <w:color w:val="FFFFFF" w:themeColor="background1"/>
      </w:rPr>
      <w:t>11 May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11"/>
        </w:tabs>
        <w:ind w:left="51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" w15:restartNumberingAfterBreak="0">
    <w:nsid w:val="34B96D2D"/>
    <w:multiLevelType w:val="hybridMultilevel"/>
    <w:tmpl w:val="2C340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D095A"/>
    <w:multiLevelType w:val="hybridMultilevel"/>
    <w:tmpl w:val="2AD21FA8"/>
    <w:lvl w:ilvl="0" w:tplc="999467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83BA8"/>
    <w:multiLevelType w:val="hybridMultilevel"/>
    <w:tmpl w:val="AAE81B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0D2C75"/>
    <w:multiLevelType w:val="hybridMultilevel"/>
    <w:tmpl w:val="62B89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A18AC"/>
    <w:multiLevelType w:val="hybridMultilevel"/>
    <w:tmpl w:val="E6C6F790"/>
    <w:lvl w:ilvl="0" w:tplc="16087D7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FA56E0"/>
    <w:multiLevelType w:val="hybridMultilevel"/>
    <w:tmpl w:val="54465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5397D"/>
    <w:multiLevelType w:val="hybridMultilevel"/>
    <w:tmpl w:val="B290AEEA"/>
    <w:lvl w:ilvl="0" w:tplc="EBFA6186">
      <w:start w:val="1"/>
      <w:numFmt w:val="bullet"/>
      <w:pStyle w:val="Note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93"/>
    <w:rsid w:val="00033103"/>
    <w:rsid w:val="000F02CB"/>
    <w:rsid w:val="001E5F48"/>
    <w:rsid w:val="002507C6"/>
    <w:rsid w:val="002864F4"/>
    <w:rsid w:val="00287B55"/>
    <w:rsid w:val="003A72E1"/>
    <w:rsid w:val="005D3819"/>
    <w:rsid w:val="009A1B6E"/>
    <w:rsid w:val="009B058C"/>
    <w:rsid w:val="00BB09E0"/>
    <w:rsid w:val="00C61CB4"/>
    <w:rsid w:val="00D737B1"/>
    <w:rsid w:val="00D91AF2"/>
    <w:rsid w:val="00D95693"/>
    <w:rsid w:val="00E04B18"/>
    <w:rsid w:val="00F94D83"/>
    <w:rsid w:val="00FC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7E095"/>
  <w15:chartTrackingRefBased/>
  <w15:docId w15:val="{BAD95B40-6E6A-4DD8-BCC3-A31CF68A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693"/>
    <w:pPr>
      <w:spacing w:after="120" w:line="300" w:lineRule="atLeast"/>
    </w:pPr>
    <w:rPr>
      <w:rFonts w:ascii="Arial" w:eastAsia="Times New Roman" w:hAnsi="Arial" w:cs="Times New Roman"/>
      <w:szCs w:val="24"/>
    </w:rPr>
  </w:style>
  <w:style w:type="paragraph" w:styleId="Heading1">
    <w:name w:val="heading 1"/>
    <w:next w:val="Normal"/>
    <w:link w:val="Heading1Char"/>
    <w:qFormat/>
    <w:rsid w:val="00D95693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E4777"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qFormat/>
    <w:rsid w:val="00D95693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E4777"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5693"/>
    <w:rPr>
      <w:rFonts w:ascii="Arial" w:eastAsia="Times New Roman" w:hAnsi="Arial" w:cs="Arial"/>
      <w:b/>
      <w:bCs/>
      <w:color w:val="9E4777"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D95693"/>
    <w:rPr>
      <w:rFonts w:ascii="Arial" w:eastAsia="Times New Roman" w:hAnsi="Arial" w:cs="Arial"/>
      <w:b/>
      <w:bCs/>
      <w:iCs/>
      <w:color w:val="9E4777"/>
      <w:sz w:val="28"/>
      <w:szCs w:val="28"/>
      <w:lang w:eastAsia="en-AU"/>
    </w:rPr>
  </w:style>
  <w:style w:type="paragraph" w:styleId="Footer">
    <w:name w:val="footer"/>
    <w:basedOn w:val="Normal"/>
    <w:link w:val="FooterChar"/>
    <w:rsid w:val="00D9569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95693"/>
    <w:rPr>
      <w:rFonts w:ascii="Arial" w:eastAsia="Times New Roman" w:hAnsi="Arial" w:cs="Times New Roman"/>
      <w:szCs w:val="24"/>
    </w:rPr>
  </w:style>
  <w:style w:type="character" w:styleId="Hyperlink">
    <w:name w:val="Hyperlink"/>
    <w:rsid w:val="00D95693"/>
    <w:rPr>
      <w:rFonts w:ascii="Arial" w:hAnsi="Arial"/>
      <w:color w:val="0000FF"/>
      <w:u w:val="single"/>
      <w:lang w:val="en-AU"/>
    </w:rPr>
  </w:style>
  <w:style w:type="paragraph" w:styleId="ListBullet">
    <w:name w:val="List Bullet"/>
    <w:rsid w:val="00D95693"/>
    <w:pPr>
      <w:numPr>
        <w:numId w:val="4"/>
      </w:numPr>
      <w:spacing w:after="120" w:line="240" w:lineRule="atLeast"/>
    </w:pPr>
    <w:rPr>
      <w:rFonts w:ascii="Arial" w:eastAsia="Times New Roman" w:hAnsi="Arial" w:cs="Times New Roman"/>
      <w:szCs w:val="24"/>
    </w:rPr>
  </w:style>
  <w:style w:type="character" w:styleId="PageNumber">
    <w:name w:val="page number"/>
    <w:semiHidden/>
    <w:rsid w:val="00D95693"/>
    <w:rPr>
      <w:rFonts w:ascii="Arial" w:hAnsi="Arial"/>
      <w:sz w:val="18"/>
    </w:rPr>
  </w:style>
  <w:style w:type="table" w:styleId="TableGrid">
    <w:name w:val="Table Grid"/>
    <w:basedOn w:val="TableNormal"/>
    <w:rsid w:val="00D95693"/>
    <w:pPr>
      <w:spacing w:before="60" w:after="60" w:line="240" w:lineRule="atLeast"/>
    </w:pPr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LAPublicationdate">
    <w:name w:val="VLA Publication date"/>
    <w:basedOn w:val="Normal"/>
    <w:next w:val="Normal"/>
    <w:rsid w:val="00D95693"/>
    <w:pPr>
      <w:spacing w:before="120" w:after="960" w:line="240" w:lineRule="auto"/>
      <w:ind w:left="-329"/>
    </w:pPr>
    <w:rPr>
      <w:szCs w:val="18"/>
    </w:rPr>
  </w:style>
  <w:style w:type="paragraph" w:customStyle="1" w:styleId="Note">
    <w:name w:val="Note"/>
    <w:basedOn w:val="Normal"/>
    <w:next w:val="Normal"/>
    <w:qFormat/>
    <w:rsid w:val="00D95693"/>
    <w:pPr>
      <w:spacing w:before="60" w:after="60" w:line="240" w:lineRule="auto"/>
    </w:pPr>
    <w:rPr>
      <w:rFonts w:cs="Arial"/>
      <w:color w:val="9E4777"/>
      <w:szCs w:val="16"/>
    </w:rPr>
  </w:style>
  <w:style w:type="paragraph" w:styleId="ListParagraph">
    <w:name w:val="List Paragraph"/>
    <w:basedOn w:val="Normal"/>
    <w:autoRedefine/>
    <w:uiPriority w:val="34"/>
    <w:qFormat/>
    <w:rsid w:val="00D95693"/>
    <w:pPr>
      <w:keepNext/>
      <w:numPr>
        <w:numId w:val="8"/>
      </w:numPr>
      <w:spacing w:before="60"/>
    </w:pPr>
    <w:rPr>
      <w:rFonts w:cs="Arial"/>
      <w:iCs/>
      <w:szCs w:val="22"/>
    </w:rPr>
  </w:style>
  <w:style w:type="paragraph" w:customStyle="1" w:styleId="Notebullet">
    <w:name w:val="Notebullet"/>
    <w:basedOn w:val="Note"/>
    <w:qFormat/>
    <w:rsid w:val="00D95693"/>
    <w:pPr>
      <w:numPr>
        <w:numId w:val="5"/>
      </w:numPr>
    </w:pPr>
  </w:style>
  <w:style w:type="character" w:styleId="IntenseEmphasis">
    <w:name w:val="Intense Emphasis"/>
    <w:basedOn w:val="DefaultParagraphFont"/>
    <w:uiPriority w:val="21"/>
    <w:qFormat/>
    <w:rsid w:val="00D95693"/>
    <w:rPr>
      <w:rFonts w:ascii="Arial" w:hAnsi="Arial"/>
      <w:i w:val="0"/>
      <w:iCs/>
      <w:color w:val="9E4777"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58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1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AF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AF2"/>
    <w:rPr>
      <w:rFonts w:ascii="Arial" w:eastAsia="Times New Roman" w:hAnsi="Arial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F02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egalaid.nsw.gov.au/__data/assets/pdf_file/0012/41511/Quality-Standards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url=https%3A%2F%2Ffarmhub.org.au%2Flisting%2Flegal-aid-nsw%2F&amp;psig=AOvVaw0jEUAeysKh9m1j6lTlaloN&amp;ust=1583212846854000&amp;source=images&amp;cd=vfe&amp;ved=0CAIQjRxqFwoTCOiNqteF--cCFQAAAAAdAAAAABAK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com/url?sa=i&amp;url=https%3A%2F%2Ffarmhub.org.au%2Flisting%2Flegal-aid-nsw%2F&amp;psig=AOvVaw0jEUAeysKh9m1j6lTlaloN&amp;ust=1583212846854000&amp;source=images&amp;cd=vfe&amp;ved=0CAIQjRxqFwoTCOiNqteF--cCFQAAAAAdAAAAAB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724</Words>
  <Characters>4129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Kelso, Katie</dc:creator>
  <cp:keywords/>
  <dc:description/>
  <cp:lastModifiedBy>Chegwidden, Natalie</cp:lastModifiedBy>
  <cp:revision>2</cp:revision>
  <dcterms:created xsi:type="dcterms:W3CDTF">2020-09-30T02:32:00Z</dcterms:created>
  <dcterms:modified xsi:type="dcterms:W3CDTF">2020-09-30T02:32:00Z</dcterms:modified>
</cp:coreProperties>
</file>